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DE" w:rsidRPr="002B1E08" w:rsidRDefault="002235DE" w:rsidP="00EE10E3">
      <w:pPr>
        <w:spacing w:line="276" w:lineRule="auto"/>
        <w:ind w:firstLine="0"/>
        <w:jc w:val="center"/>
        <w:rPr>
          <w:rFonts w:asciiTheme="minorHAnsi" w:hAnsiTheme="minorHAnsi" w:cstheme="minorHAnsi"/>
          <w:color w:val="E36C0A" w:themeColor="accent6" w:themeShade="BF"/>
          <w:sz w:val="22"/>
        </w:rPr>
      </w:pPr>
    </w:p>
    <w:p w:rsidR="00EE10E3" w:rsidRPr="002B1E08" w:rsidRDefault="00EE10E3" w:rsidP="00EE10E3">
      <w:pPr>
        <w:spacing w:line="276" w:lineRule="auto"/>
        <w:ind w:firstLine="0"/>
        <w:jc w:val="center"/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2B1E08">
        <w:rPr>
          <w:rFonts w:asciiTheme="minorHAnsi" w:hAnsiTheme="minorHAnsi" w:cstheme="minorHAnsi"/>
          <w:b/>
          <w:color w:val="E36C0A" w:themeColor="accent6" w:themeShade="BF"/>
          <w:sz w:val="22"/>
        </w:rPr>
        <w:t>Plany wydawnicze MCK w 2017 roku</w:t>
      </w:r>
    </w:p>
    <w:p w:rsidR="00C107BC" w:rsidRDefault="00C107BC" w:rsidP="00C107BC">
      <w:pPr>
        <w:spacing w:line="276" w:lineRule="auto"/>
        <w:ind w:firstLine="0"/>
        <w:jc w:val="center"/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>
        <w:rPr>
          <w:rFonts w:asciiTheme="minorHAnsi" w:hAnsiTheme="minorHAnsi" w:cstheme="minorHAnsi"/>
          <w:b/>
          <w:noProof/>
          <w:color w:val="E36C0A" w:themeColor="accent6" w:themeShade="BF"/>
          <w:sz w:val="22"/>
          <w:lang w:eastAsia="pl-PL"/>
        </w:rPr>
        <w:drawing>
          <wp:inline distT="0" distB="0" distL="0" distR="0">
            <wp:extent cx="5462546" cy="1363664"/>
            <wp:effectExtent l="0" t="0" r="5080" b="8255"/>
            <wp:docPr id="2" name="Obraz 2" descr="C:\Users\m.dyrcz\Desktop\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yrcz\Desktop\coll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318" cy="136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E3" w:rsidRPr="00DA2C19" w:rsidRDefault="00F61D80" w:rsidP="00EE10E3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W programie wydawniczym MCK na 2017 rok znajdą się książki eseistyczne</w:t>
      </w:r>
      <w:r w:rsidR="00EE10E3" w:rsidRPr="00DA2C19">
        <w:rPr>
          <w:rFonts w:asciiTheme="minorHAnsi" w:hAnsiTheme="minorHAnsi" w:cstheme="minorHAnsi"/>
          <w:b/>
          <w:color w:val="000000"/>
          <w:sz w:val="22"/>
        </w:rPr>
        <w:t xml:space="preserve">, prace naukowe z zakresu dziedzictwa, publikacje pokonferencyjne, </w:t>
      </w:r>
      <w:r w:rsidR="00243DC4" w:rsidRPr="00DA2C19">
        <w:rPr>
          <w:rFonts w:asciiTheme="minorHAnsi" w:hAnsiTheme="minorHAnsi" w:cstheme="minorHAnsi"/>
          <w:b/>
          <w:color w:val="000000"/>
          <w:sz w:val="22"/>
        </w:rPr>
        <w:t xml:space="preserve">albumy </w:t>
      </w:r>
      <w:r w:rsidR="00EE10E3" w:rsidRPr="00DA2C19">
        <w:rPr>
          <w:rFonts w:asciiTheme="minorHAnsi" w:hAnsiTheme="minorHAnsi" w:cstheme="minorHAnsi"/>
          <w:b/>
          <w:color w:val="000000"/>
          <w:sz w:val="22"/>
        </w:rPr>
        <w:t>oraz kolejne tematyczne numery wydawanego od 2010 roku kwartalnika „</w:t>
      </w:r>
      <w:proofErr w:type="spellStart"/>
      <w:r w:rsidR="00EE10E3" w:rsidRPr="00DA2C19">
        <w:rPr>
          <w:rFonts w:asciiTheme="minorHAnsi" w:hAnsiTheme="minorHAnsi" w:cstheme="minorHAnsi"/>
          <w:b/>
          <w:color w:val="000000"/>
          <w:sz w:val="22"/>
        </w:rPr>
        <w:t>Herito</w:t>
      </w:r>
      <w:proofErr w:type="spellEnd"/>
      <w:r w:rsidR="00EE10E3" w:rsidRPr="00DA2C19">
        <w:rPr>
          <w:rFonts w:asciiTheme="minorHAnsi" w:hAnsiTheme="minorHAnsi" w:cstheme="minorHAnsi"/>
          <w:b/>
          <w:color w:val="000000"/>
          <w:sz w:val="22"/>
        </w:rPr>
        <w:t xml:space="preserve">”.  </w:t>
      </w:r>
    </w:p>
    <w:p w:rsidR="00EE10E3" w:rsidRPr="00EE10E3" w:rsidRDefault="00EE10E3" w:rsidP="00EE10E3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DB3B14" w:rsidRDefault="00DA2C19" w:rsidP="00EE10E3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W serii </w:t>
      </w:r>
      <w:r w:rsidR="00EE10E3" w:rsidRPr="00EE10E3">
        <w:rPr>
          <w:rFonts w:asciiTheme="minorHAnsi" w:hAnsiTheme="minorHAnsi" w:cstheme="minorHAnsi"/>
          <w:color w:val="000000"/>
          <w:sz w:val="22"/>
        </w:rPr>
        <w:t>Biblioteka</w:t>
      </w:r>
      <w:r w:rsidR="00C107BC">
        <w:rPr>
          <w:rFonts w:asciiTheme="minorHAnsi" w:hAnsiTheme="minorHAnsi" w:cstheme="minorHAnsi"/>
          <w:color w:val="000000"/>
          <w:sz w:val="22"/>
        </w:rPr>
        <w:t xml:space="preserve"> Europy Środka </w:t>
      </w:r>
      <w:r>
        <w:rPr>
          <w:rFonts w:asciiTheme="minorHAnsi" w:hAnsiTheme="minorHAnsi" w:cstheme="minorHAnsi"/>
          <w:color w:val="000000"/>
          <w:sz w:val="22"/>
        </w:rPr>
        <w:t xml:space="preserve">ukażą </w:t>
      </w:r>
      <w:r w:rsidR="00DB3B14">
        <w:rPr>
          <w:rFonts w:asciiTheme="minorHAnsi" w:hAnsiTheme="minorHAnsi" w:cstheme="minorHAnsi"/>
          <w:color w:val="000000"/>
          <w:sz w:val="22"/>
        </w:rPr>
        <w:t xml:space="preserve">się </w:t>
      </w:r>
      <w:r w:rsidR="00F61D80">
        <w:rPr>
          <w:rFonts w:asciiTheme="minorHAnsi" w:hAnsiTheme="minorHAnsi" w:cstheme="minorHAnsi"/>
          <w:color w:val="000000"/>
          <w:sz w:val="22"/>
        </w:rPr>
        <w:t xml:space="preserve">trzy publikacje. Pierwszą </w:t>
      </w:r>
      <w:r>
        <w:rPr>
          <w:rFonts w:asciiTheme="minorHAnsi" w:hAnsiTheme="minorHAnsi" w:cstheme="minorHAnsi"/>
          <w:color w:val="000000"/>
          <w:sz w:val="22"/>
        </w:rPr>
        <w:t xml:space="preserve">będzie </w:t>
      </w:r>
      <w:r w:rsidR="00EE10E3" w:rsidRPr="00EE10E3">
        <w:rPr>
          <w:rFonts w:asciiTheme="minorHAnsi" w:hAnsiTheme="minorHAnsi" w:cstheme="minorHAnsi"/>
          <w:color w:val="000000"/>
          <w:sz w:val="22"/>
        </w:rPr>
        <w:t xml:space="preserve">książka </w:t>
      </w:r>
      <w:r w:rsidR="00EE10E3" w:rsidRPr="00DB3B14">
        <w:rPr>
          <w:rFonts w:asciiTheme="minorHAnsi" w:hAnsiTheme="minorHAnsi" w:cstheme="minorHAnsi"/>
          <w:b/>
          <w:color w:val="000000"/>
          <w:sz w:val="22"/>
        </w:rPr>
        <w:t>Larry’ego Wolff</w:t>
      </w:r>
      <w:r w:rsidR="00DB3B14" w:rsidRPr="00DB3B14">
        <w:rPr>
          <w:rFonts w:asciiTheme="minorHAnsi" w:hAnsiTheme="minorHAnsi" w:cstheme="minorHAnsi"/>
          <w:b/>
          <w:color w:val="000000"/>
          <w:sz w:val="22"/>
        </w:rPr>
        <w:t>a</w:t>
      </w:r>
      <w:r w:rsidR="00EE10E3" w:rsidRPr="00DB3B14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EE10E3" w:rsidRPr="00243DC4">
        <w:rPr>
          <w:rFonts w:asciiTheme="minorHAnsi" w:hAnsiTheme="minorHAnsi" w:cstheme="minorHAnsi"/>
          <w:color w:val="000000"/>
          <w:sz w:val="22"/>
        </w:rPr>
        <w:t>pt.</w:t>
      </w:r>
      <w:r w:rsidR="00EE10E3" w:rsidRPr="00DB3B14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EE10E3" w:rsidRPr="00DB3B14">
        <w:rPr>
          <w:rFonts w:asciiTheme="minorHAnsi" w:hAnsiTheme="minorHAnsi" w:cstheme="minorHAnsi"/>
          <w:b/>
          <w:i/>
          <w:color w:val="000000"/>
          <w:sz w:val="22"/>
        </w:rPr>
        <w:t>Wynalezienie Europy Wschodniej</w:t>
      </w:r>
      <w:r w:rsidR="00EE10E3" w:rsidRPr="00EE10E3">
        <w:rPr>
          <w:rFonts w:asciiTheme="minorHAnsi" w:hAnsiTheme="minorHAnsi" w:cstheme="minorHAnsi"/>
          <w:color w:val="000000"/>
          <w:sz w:val="22"/>
        </w:rPr>
        <w:t xml:space="preserve">. Amerykański historyk dowodzi w niej, że </w:t>
      </w:r>
      <w:r w:rsidR="00DB3B14" w:rsidRPr="00EE10E3">
        <w:rPr>
          <w:rFonts w:asciiTheme="minorHAnsi" w:hAnsiTheme="minorHAnsi" w:cstheme="minorHAnsi"/>
          <w:color w:val="000000"/>
          <w:sz w:val="22"/>
        </w:rPr>
        <w:t xml:space="preserve">podział kontynentu </w:t>
      </w:r>
      <w:r w:rsidR="00F61D80">
        <w:rPr>
          <w:rFonts w:asciiTheme="minorHAnsi" w:hAnsiTheme="minorHAnsi" w:cstheme="minorHAnsi"/>
          <w:color w:val="000000"/>
          <w:sz w:val="22"/>
        </w:rPr>
        <w:t xml:space="preserve">europejskiego </w:t>
      </w:r>
      <w:r w:rsidR="00DB3B14" w:rsidRPr="00EE10E3">
        <w:rPr>
          <w:rFonts w:asciiTheme="minorHAnsi" w:hAnsiTheme="minorHAnsi" w:cstheme="minorHAnsi"/>
          <w:color w:val="000000"/>
          <w:sz w:val="22"/>
        </w:rPr>
        <w:t xml:space="preserve">na </w:t>
      </w:r>
      <w:r w:rsidR="00DB3B14">
        <w:rPr>
          <w:rFonts w:asciiTheme="minorHAnsi" w:hAnsiTheme="minorHAnsi" w:cstheme="minorHAnsi"/>
          <w:color w:val="000000"/>
          <w:sz w:val="22"/>
        </w:rPr>
        <w:t xml:space="preserve">biedny Wschód i bogaty </w:t>
      </w:r>
      <w:r w:rsidR="00DB3B14" w:rsidRPr="00EE10E3">
        <w:rPr>
          <w:rFonts w:asciiTheme="minorHAnsi" w:hAnsiTheme="minorHAnsi" w:cstheme="minorHAnsi"/>
          <w:color w:val="000000"/>
          <w:sz w:val="22"/>
        </w:rPr>
        <w:t>Zachód</w:t>
      </w:r>
      <w:r w:rsidR="00F61D80">
        <w:rPr>
          <w:rFonts w:asciiTheme="minorHAnsi" w:hAnsiTheme="minorHAnsi" w:cstheme="minorHAnsi"/>
          <w:color w:val="000000"/>
          <w:sz w:val="22"/>
        </w:rPr>
        <w:t xml:space="preserve"> zawdzięczamy </w:t>
      </w:r>
      <w:r w:rsidR="00DB3B14">
        <w:rPr>
          <w:rFonts w:asciiTheme="minorHAnsi" w:hAnsiTheme="minorHAnsi" w:cstheme="minorHAnsi"/>
          <w:color w:val="000000"/>
          <w:sz w:val="22"/>
        </w:rPr>
        <w:t>filozofom doby oświecenia. Premierę zaplanowano na październik.</w:t>
      </w:r>
    </w:p>
    <w:p w:rsidR="00DB3B14" w:rsidRDefault="00DB3B14" w:rsidP="00EE10E3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EE10E3" w:rsidRDefault="00DB3B14" w:rsidP="00EE10E3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Podczas Festiwalu Conrada w Krakowie (23-29 października 2017) swoją premierę będzie miał </w:t>
      </w:r>
      <w:r w:rsidR="003907CD">
        <w:rPr>
          <w:rFonts w:asciiTheme="minorHAnsi" w:hAnsiTheme="minorHAnsi" w:cstheme="minorHAnsi"/>
          <w:color w:val="000000"/>
          <w:sz w:val="22"/>
        </w:rPr>
        <w:t xml:space="preserve">zbiór esejów </w:t>
      </w:r>
      <w:r w:rsidR="00EE10E3" w:rsidRPr="00B710E2">
        <w:rPr>
          <w:rFonts w:asciiTheme="minorHAnsi" w:hAnsiTheme="minorHAnsi" w:cstheme="minorHAnsi"/>
          <w:color w:val="000000"/>
          <w:sz w:val="22"/>
        </w:rPr>
        <w:t xml:space="preserve">jednego z najwybitniejszych </w:t>
      </w:r>
      <w:r w:rsidR="003907CD" w:rsidRPr="00B710E2">
        <w:rPr>
          <w:rFonts w:asciiTheme="minorHAnsi" w:hAnsiTheme="minorHAnsi" w:cstheme="minorHAnsi"/>
          <w:color w:val="000000"/>
          <w:sz w:val="22"/>
        </w:rPr>
        <w:t xml:space="preserve">współczesnych </w:t>
      </w:r>
      <w:r w:rsidR="00EE10E3" w:rsidRPr="00B710E2">
        <w:rPr>
          <w:rFonts w:asciiTheme="minorHAnsi" w:hAnsiTheme="minorHAnsi" w:cstheme="minorHAnsi"/>
          <w:color w:val="000000"/>
          <w:sz w:val="22"/>
        </w:rPr>
        <w:t>pisarzy chorwackich, laureata Literackiej Nagrody Europy Środkowej Angelus w 2012 roku</w:t>
      </w:r>
      <w:r w:rsidR="00E1288A" w:rsidRPr="00B710E2">
        <w:rPr>
          <w:rFonts w:asciiTheme="minorHAnsi" w:hAnsiTheme="minorHAnsi" w:cstheme="minorHAnsi"/>
          <w:color w:val="000000"/>
          <w:sz w:val="22"/>
        </w:rPr>
        <w:t xml:space="preserve"> -</w:t>
      </w:r>
      <w:r w:rsidR="00E1288A">
        <w:rPr>
          <w:rFonts w:ascii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="00E1288A" w:rsidRPr="00DB3B14">
        <w:rPr>
          <w:rFonts w:asciiTheme="minorHAnsi" w:hAnsiTheme="minorHAnsi" w:cstheme="minorHAnsi"/>
          <w:b/>
          <w:color w:val="000000"/>
          <w:sz w:val="22"/>
        </w:rPr>
        <w:t>Miljenko</w:t>
      </w:r>
      <w:proofErr w:type="spellEnd"/>
      <w:r w:rsidR="00E1288A" w:rsidRPr="00DB3B14">
        <w:rPr>
          <w:rFonts w:ascii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="00E1288A" w:rsidRPr="00DB3B14">
        <w:rPr>
          <w:rFonts w:asciiTheme="minorHAnsi" w:hAnsiTheme="minorHAnsi" w:cstheme="minorHAnsi"/>
          <w:b/>
          <w:color w:val="000000"/>
          <w:sz w:val="22"/>
        </w:rPr>
        <w:t>Jergovića</w:t>
      </w:r>
      <w:proofErr w:type="spellEnd"/>
      <w:r w:rsidR="00EE10E3" w:rsidRPr="00EE10E3">
        <w:rPr>
          <w:rFonts w:asciiTheme="minorHAnsi" w:hAnsiTheme="minorHAnsi" w:cstheme="minorHAnsi"/>
          <w:color w:val="000000"/>
          <w:sz w:val="22"/>
        </w:rPr>
        <w:t xml:space="preserve">. Wybór </w:t>
      </w:r>
      <w:r w:rsidR="00C107BC">
        <w:rPr>
          <w:rFonts w:asciiTheme="minorHAnsi" w:hAnsiTheme="minorHAnsi" w:cstheme="minorHAnsi"/>
          <w:color w:val="000000"/>
          <w:sz w:val="22"/>
        </w:rPr>
        <w:t xml:space="preserve">tekstów pt. </w:t>
      </w:r>
      <w:r w:rsidRPr="004A0D92">
        <w:rPr>
          <w:rFonts w:asciiTheme="minorHAnsi" w:hAnsiTheme="minorHAnsi" w:cstheme="minorHAnsi"/>
          <w:b/>
          <w:i/>
          <w:color w:val="000000"/>
          <w:sz w:val="22"/>
        </w:rPr>
        <w:t>Cytryna, muszkat i kurkuma. Widziane z Zagrzebia</w:t>
      </w:r>
      <w:r w:rsidRPr="00EE10E3">
        <w:rPr>
          <w:rFonts w:asciiTheme="minorHAnsi" w:hAnsiTheme="minorHAnsi" w:cstheme="minorHAnsi"/>
          <w:color w:val="000000"/>
          <w:sz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</w:rPr>
        <w:t xml:space="preserve">przygotowany został </w:t>
      </w:r>
      <w:r w:rsidR="00EE10E3" w:rsidRPr="00EE10E3">
        <w:rPr>
          <w:rFonts w:asciiTheme="minorHAnsi" w:hAnsiTheme="minorHAnsi" w:cstheme="minorHAnsi"/>
          <w:color w:val="000000"/>
          <w:sz w:val="22"/>
        </w:rPr>
        <w:t xml:space="preserve">specjalnie dla polskiego czytelnika przez tłumaczkę Magdalenę </w:t>
      </w:r>
      <w:proofErr w:type="spellStart"/>
      <w:r w:rsidR="00EE10E3" w:rsidRPr="00EE10E3">
        <w:rPr>
          <w:rFonts w:asciiTheme="minorHAnsi" w:hAnsiTheme="minorHAnsi" w:cstheme="minorHAnsi"/>
          <w:color w:val="000000"/>
          <w:sz w:val="22"/>
        </w:rPr>
        <w:t>Petryńską</w:t>
      </w:r>
      <w:proofErr w:type="spellEnd"/>
      <w:r>
        <w:rPr>
          <w:rFonts w:asciiTheme="minorHAnsi" w:hAnsiTheme="minorHAnsi" w:cstheme="minorHAnsi"/>
          <w:color w:val="000000"/>
          <w:sz w:val="22"/>
        </w:rPr>
        <w:t xml:space="preserve">. </w:t>
      </w:r>
    </w:p>
    <w:p w:rsidR="00DB3B14" w:rsidRPr="00EE10E3" w:rsidRDefault="00DB3B14" w:rsidP="00EE10E3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EE10E3" w:rsidRPr="00EE10E3" w:rsidRDefault="00DA2C19" w:rsidP="00EE10E3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Pod koniec 2017 roku ukaże się książka </w:t>
      </w:r>
      <w:r w:rsidRPr="00EE10E3">
        <w:rPr>
          <w:rFonts w:asciiTheme="minorHAnsi" w:hAnsiTheme="minorHAnsi" w:cstheme="minorHAnsi"/>
          <w:color w:val="000000"/>
          <w:sz w:val="22"/>
        </w:rPr>
        <w:t>nes</w:t>
      </w:r>
      <w:r>
        <w:rPr>
          <w:rFonts w:asciiTheme="minorHAnsi" w:hAnsiTheme="minorHAnsi" w:cstheme="minorHAnsi"/>
          <w:color w:val="000000"/>
          <w:sz w:val="22"/>
        </w:rPr>
        <w:t xml:space="preserve">tora słowackiej historiografii </w:t>
      </w:r>
      <w:proofErr w:type="spellStart"/>
      <w:r w:rsidRPr="004A0D92">
        <w:rPr>
          <w:rFonts w:asciiTheme="minorHAnsi" w:hAnsiTheme="minorHAnsi" w:cstheme="minorHAnsi"/>
          <w:b/>
          <w:color w:val="000000"/>
          <w:sz w:val="22"/>
        </w:rPr>
        <w:t>Ľubomír</w:t>
      </w:r>
      <w:r>
        <w:rPr>
          <w:rFonts w:asciiTheme="minorHAnsi" w:hAnsiTheme="minorHAnsi" w:cstheme="minorHAnsi"/>
          <w:b/>
          <w:color w:val="000000"/>
          <w:sz w:val="22"/>
        </w:rPr>
        <w:t>a</w:t>
      </w:r>
      <w:proofErr w:type="spellEnd"/>
      <w:r w:rsidRPr="004A0D92">
        <w:rPr>
          <w:rFonts w:ascii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Pr="004A0D92">
        <w:rPr>
          <w:rFonts w:asciiTheme="minorHAnsi" w:hAnsiTheme="minorHAnsi" w:cstheme="minorHAnsi"/>
          <w:b/>
          <w:color w:val="000000"/>
          <w:sz w:val="22"/>
        </w:rPr>
        <w:t>Lipták</w:t>
      </w:r>
      <w:r>
        <w:rPr>
          <w:rFonts w:asciiTheme="minorHAnsi" w:hAnsiTheme="minorHAnsi" w:cstheme="minorHAnsi"/>
          <w:b/>
          <w:color w:val="000000"/>
          <w:sz w:val="22"/>
        </w:rPr>
        <w:t>a</w:t>
      </w:r>
      <w:proofErr w:type="spellEnd"/>
      <w:r w:rsidR="00C8638C">
        <w:rPr>
          <w:rFonts w:asciiTheme="minorHAnsi" w:hAnsiTheme="minorHAnsi" w:cstheme="minorHAnsi"/>
          <w:color w:val="000000"/>
          <w:sz w:val="22"/>
        </w:rPr>
        <w:t>, który w</w:t>
      </w:r>
      <w:r w:rsidR="00F61D80">
        <w:rPr>
          <w:rFonts w:asciiTheme="minorHAnsi" w:hAnsiTheme="minorHAnsi" w:cstheme="minorHAnsi"/>
          <w:color w:val="000000"/>
          <w:sz w:val="22"/>
        </w:rPr>
        <w:t xml:space="preserve"> </w:t>
      </w:r>
      <w:r w:rsidR="00C8638C">
        <w:rPr>
          <w:rFonts w:asciiTheme="minorHAnsi" w:hAnsiTheme="minorHAnsi" w:cstheme="minorHAnsi"/>
          <w:color w:val="000000"/>
          <w:sz w:val="22"/>
        </w:rPr>
        <w:t xml:space="preserve">świadomości narodowej </w:t>
      </w:r>
      <w:r w:rsidR="00F61D80">
        <w:rPr>
          <w:rFonts w:asciiTheme="minorHAnsi" w:hAnsiTheme="minorHAnsi" w:cstheme="minorHAnsi"/>
          <w:color w:val="000000"/>
          <w:sz w:val="22"/>
        </w:rPr>
        <w:t xml:space="preserve">naszych południowych sąsiadów </w:t>
      </w:r>
      <w:r w:rsidR="00C8638C" w:rsidRPr="00C8638C">
        <w:rPr>
          <w:rFonts w:asciiTheme="minorHAnsi" w:hAnsiTheme="minorHAnsi" w:cstheme="minorHAnsi"/>
          <w:color w:val="000000"/>
          <w:sz w:val="22"/>
        </w:rPr>
        <w:t>znajduje mnóstwo niepewnych odpowiedzi na pytania o sprawy pozorni</w:t>
      </w:r>
      <w:r w:rsidR="00C8638C">
        <w:rPr>
          <w:rFonts w:asciiTheme="minorHAnsi" w:hAnsiTheme="minorHAnsi" w:cstheme="minorHAnsi"/>
          <w:color w:val="000000"/>
          <w:sz w:val="22"/>
        </w:rPr>
        <w:t>e elementarne. Stroniąc</w:t>
      </w:r>
      <w:r w:rsidR="00B710E2">
        <w:rPr>
          <w:rFonts w:asciiTheme="minorHAnsi" w:hAnsiTheme="minorHAnsi" w:cstheme="minorHAnsi"/>
          <w:color w:val="000000"/>
          <w:sz w:val="22"/>
        </w:rPr>
        <w:t>y</w:t>
      </w:r>
      <w:r w:rsidR="00C8638C">
        <w:rPr>
          <w:rFonts w:asciiTheme="minorHAnsi" w:hAnsiTheme="minorHAnsi" w:cstheme="minorHAnsi"/>
          <w:color w:val="000000"/>
          <w:sz w:val="22"/>
        </w:rPr>
        <w:t xml:space="preserve"> od bezkr</w:t>
      </w:r>
      <w:r w:rsidR="00B710E2">
        <w:rPr>
          <w:rFonts w:asciiTheme="minorHAnsi" w:hAnsiTheme="minorHAnsi" w:cstheme="minorHAnsi"/>
          <w:color w:val="000000"/>
          <w:sz w:val="22"/>
        </w:rPr>
        <w:t xml:space="preserve">ytycznej apologetyki </w:t>
      </w:r>
      <w:r w:rsidR="00F61D80">
        <w:rPr>
          <w:rFonts w:asciiTheme="minorHAnsi" w:hAnsiTheme="minorHAnsi" w:cstheme="minorHAnsi"/>
          <w:color w:val="000000"/>
          <w:sz w:val="22"/>
        </w:rPr>
        <w:t xml:space="preserve">badacz </w:t>
      </w:r>
      <w:r w:rsidR="003907CD">
        <w:rPr>
          <w:rFonts w:asciiTheme="minorHAnsi" w:hAnsiTheme="minorHAnsi" w:cstheme="minorHAnsi"/>
          <w:color w:val="000000"/>
          <w:sz w:val="22"/>
        </w:rPr>
        <w:t xml:space="preserve">podejmuj tematy, takie jak </w:t>
      </w:r>
      <w:r w:rsidR="00EE10E3" w:rsidRPr="00EE10E3">
        <w:rPr>
          <w:rFonts w:asciiTheme="minorHAnsi" w:hAnsiTheme="minorHAnsi" w:cstheme="minorHAnsi"/>
          <w:color w:val="000000"/>
          <w:sz w:val="22"/>
        </w:rPr>
        <w:t>miejsce Słowaków w Europ</w:t>
      </w:r>
      <w:r w:rsidR="00C8638C">
        <w:rPr>
          <w:rFonts w:asciiTheme="minorHAnsi" w:hAnsiTheme="minorHAnsi" w:cstheme="minorHAnsi"/>
          <w:color w:val="000000"/>
          <w:sz w:val="22"/>
        </w:rPr>
        <w:t xml:space="preserve">ie czy </w:t>
      </w:r>
      <w:r w:rsidR="003907CD">
        <w:rPr>
          <w:rFonts w:asciiTheme="minorHAnsi" w:hAnsiTheme="minorHAnsi" w:cstheme="minorHAnsi"/>
          <w:color w:val="000000"/>
          <w:sz w:val="22"/>
        </w:rPr>
        <w:t xml:space="preserve">podejście do historii i </w:t>
      </w:r>
      <w:r w:rsidR="00EE10E3" w:rsidRPr="00EE10E3">
        <w:rPr>
          <w:rFonts w:asciiTheme="minorHAnsi" w:hAnsiTheme="minorHAnsi" w:cstheme="minorHAnsi"/>
          <w:color w:val="000000"/>
          <w:sz w:val="22"/>
        </w:rPr>
        <w:t>k</w:t>
      </w:r>
      <w:r w:rsidR="003907CD">
        <w:rPr>
          <w:rFonts w:asciiTheme="minorHAnsi" w:hAnsiTheme="minorHAnsi" w:cstheme="minorHAnsi"/>
          <w:color w:val="000000"/>
          <w:sz w:val="22"/>
        </w:rPr>
        <w:t>ultury</w:t>
      </w:r>
      <w:r w:rsidR="00C8638C">
        <w:rPr>
          <w:rFonts w:asciiTheme="minorHAnsi" w:hAnsiTheme="minorHAnsi" w:cstheme="minorHAnsi"/>
          <w:color w:val="000000"/>
          <w:sz w:val="22"/>
        </w:rPr>
        <w:t>.</w:t>
      </w:r>
      <w:r w:rsidR="00C107BC">
        <w:rPr>
          <w:rFonts w:asciiTheme="minorHAnsi" w:hAnsiTheme="minorHAnsi" w:cstheme="minorHAnsi"/>
          <w:color w:val="000000"/>
          <w:sz w:val="22"/>
        </w:rPr>
        <w:t xml:space="preserve"> Premiera książki pt. </w:t>
      </w:r>
      <w:r w:rsidR="00C107BC" w:rsidRPr="004A0D92">
        <w:rPr>
          <w:rFonts w:asciiTheme="minorHAnsi" w:hAnsiTheme="minorHAnsi" w:cstheme="minorHAnsi"/>
          <w:b/>
          <w:i/>
          <w:color w:val="000000"/>
          <w:sz w:val="22"/>
        </w:rPr>
        <w:t>Słowacy. Stulecie dłuższe niż sto lat</w:t>
      </w:r>
      <w:r w:rsidR="00C107BC">
        <w:rPr>
          <w:rFonts w:asciiTheme="minorHAnsi" w:hAnsiTheme="minorHAnsi" w:cstheme="minorHAnsi"/>
          <w:b/>
          <w:i/>
          <w:color w:val="000000"/>
          <w:sz w:val="22"/>
        </w:rPr>
        <w:t xml:space="preserve"> </w:t>
      </w:r>
      <w:r w:rsidR="00C107BC" w:rsidRPr="00C107BC">
        <w:rPr>
          <w:rFonts w:asciiTheme="minorHAnsi" w:hAnsiTheme="minorHAnsi" w:cstheme="minorHAnsi"/>
          <w:color w:val="000000"/>
          <w:sz w:val="22"/>
        </w:rPr>
        <w:t>w grudniu 2017.</w:t>
      </w:r>
      <w:r w:rsidR="00C8638C" w:rsidRPr="00C107BC">
        <w:rPr>
          <w:rFonts w:asciiTheme="minorHAnsi" w:hAnsiTheme="minorHAnsi" w:cstheme="minorHAnsi"/>
          <w:color w:val="000000"/>
          <w:sz w:val="22"/>
        </w:rPr>
        <w:t xml:space="preserve"> </w:t>
      </w:r>
      <w:r w:rsidRPr="00C107BC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EE10E3" w:rsidRDefault="00EE10E3" w:rsidP="00EE10E3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EE10E3" w:rsidRDefault="00243DC4" w:rsidP="00EE10E3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Kolejne numery kwartalnika </w:t>
      </w:r>
      <w:r w:rsidRPr="00E1288A">
        <w:rPr>
          <w:rFonts w:asciiTheme="minorHAnsi" w:hAnsiTheme="minorHAnsi" w:cstheme="minorHAnsi"/>
          <w:b/>
          <w:color w:val="000000"/>
          <w:sz w:val="22"/>
        </w:rPr>
        <w:t>„</w:t>
      </w:r>
      <w:proofErr w:type="spellStart"/>
      <w:r w:rsidRPr="00E1288A">
        <w:rPr>
          <w:rFonts w:asciiTheme="minorHAnsi" w:hAnsiTheme="minorHAnsi" w:cstheme="minorHAnsi"/>
          <w:b/>
          <w:color w:val="000000"/>
          <w:sz w:val="22"/>
        </w:rPr>
        <w:t>Herito</w:t>
      </w:r>
      <w:proofErr w:type="spellEnd"/>
      <w:r w:rsidRPr="00E1288A">
        <w:rPr>
          <w:rFonts w:asciiTheme="minorHAnsi" w:hAnsiTheme="minorHAnsi" w:cstheme="minorHAnsi"/>
          <w:b/>
          <w:color w:val="000000"/>
          <w:sz w:val="22"/>
        </w:rPr>
        <w:t xml:space="preserve">” </w:t>
      </w:r>
      <w:r>
        <w:rPr>
          <w:rFonts w:asciiTheme="minorHAnsi" w:hAnsiTheme="minorHAnsi" w:cstheme="minorHAnsi"/>
          <w:color w:val="000000"/>
          <w:sz w:val="22"/>
        </w:rPr>
        <w:t>poświęcone będą następującym tematom: Węgry (premiera w kwietniu</w:t>
      </w:r>
      <w:r w:rsidR="00EE10E3" w:rsidRPr="00EE10E3">
        <w:rPr>
          <w:rFonts w:asciiTheme="minorHAnsi" w:hAnsiTheme="minorHAnsi" w:cstheme="minorHAnsi"/>
          <w:color w:val="000000"/>
          <w:sz w:val="22"/>
        </w:rPr>
        <w:t xml:space="preserve"> 2</w:t>
      </w:r>
      <w:r>
        <w:rPr>
          <w:rFonts w:asciiTheme="minorHAnsi" w:hAnsiTheme="minorHAnsi" w:cstheme="minorHAnsi"/>
          <w:color w:val="000000"/>
          <w:sz w:val="22"/>
        </w:rPr>
        <w:t>017), Kraków i świat (premiera w czerwcu</w:t>
      </w:r>
      <w:r w:rsidR="00EE10E3" w:rsidRPr="00EE10E3">
        <w:rPr>
          <w:rFonts w:asciiTheme="minorHAnsi" w:hAnsiTheme="minorHAnsi" w:cstheme="minorHAnsi"/>
          <w:color w:val="000000"/>
          <w:sz w:val="22"/>
        </w:rPr>
        <w:t>), różnowiercy (premiera nr 28: październik 2017), dziedzictwo kłopotliwe (premiera nr 29: grudzień 2017).</w:t>
      </w:r>
    </w:p>
    <w:p w:rsidR="00243DC4" w:rsidRDefault="00243DC4" w:rsidP="00EE10E3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243DC4" w:rsidRDefault="00243DC4" w:rsidP="00243DC4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W 2017 roku zaplanowało również wydanie 4 </w:t>
      </w:r>
      <w:r w:rsidR="00E1288A">
        <w:rPr>
          <w:rFonts w:asciiTheme="minorHAnsi" w:hAnsiTheme="minorHAnsi" w:cstheme="minorHAnsi"/>
          <w:color w:val="000000"/>
          <w:sz w:val="22"/>
        </w:rPr>
        <w:t xml:space="preserve">dwujęzycznych – polsko-angielskich </w:t>
      </w:r>
      <w:r>
        <w:rPr>
          <w:rFonts w:asciiTheme="minorHAnsi" w:hAnsiTheme="minorHAnsi" w:cstheme="minorHAnsi"/>
          <w:color w:val="000000"/>
          <w:sz w:val="22"/>
        </w:rPr>
        <w:t>albumów towarzyszących wystawom prezentowanym w galerii MCK. Będą to</w:t>
      </w:r>
      <w:r w:rsidRPr="00E1288A">
        <w:rPr>
          <w:rFonts w:asciiTheme="minorHAnsi" w:hAnsiTheme="minorHAnsi" w:cstheme="minorHAnsi"/>
          <w:b/>
          <w:color w:val="000000"/>
          <w:sz w:val="22"/>
        </w:rPr>
        <w:t xml:space="preserve">: </w:t>
      </w:r>
      <w:proofErr w:type="spellStart"/>
      <w:r w:rsidRPr="00E1288A">
        <w:rPr>
          <w:rFonts w:asciiTheme="minorHAnsi" w:hAnsiTheme="minorHAnsi" w:cstheme="minorHAnsi"/>
          <w:b/>
          <w:i/>
          <w:color w:val="000000"/>
          <w:sz w:val="22"/>
        </w:rPr>
        <w:t>Zsolnay</w:t>
      </w:r>
      <w:proofErr w:type="spellEnd"/>
      <w:r w:rsidRPr="00E1288A">
        <w:rPr>
          <w:rFonts w:asciiTheme="minorHAnsi" w:hAnsiTheme="minorHAnsi" w:cstheme="minorHAnsi"/>
          <w:b/>
          <w:i/>
          <w:color w:val="000000"/>
          <w:sz w:val="22"/>
        </w:rPr>
        <w:t>. Węgierska secesja</w:t>
      </w:r>
      <w:r>
        <w:rPr>
          <w:rFonts w:asciiTheme="minorHAnsi" w:hAnsiTheme="minorHAnsi" w:cstheme="minorHAnsi"/>
          <w:color w:val="000000"/>
          <w:sz w:val="22"/>
        </w:rPr>
        <w:t xml:space="preserve"> (</w:t>
      </w:r>
      <w:r w:rsidRPr="00243DC4">
        <w:rPr>
          <w:rFonts w:asciiTheme="minorHAnsi" w:hAnsiTheme="minorHAnsi" w:cstheme="minorHAnsi"/>
          <w:color w:val="000000"/>
          <w:sz w:val="22"/>
        </w:rPr>
        <w:t>kwiecień 2017</w:t>
      </w:r>
      <w:r>
        <w:rPr>
          <w:rFonts w:asciiTheme="minorHAnsi" w:hAnsiTheme="minorHAnsi" w:cstheme="minorHAnsi"/>
          <w:color w:val="000000"/>
          <w:sz w:val="22"/>
        </w:rPr>
        <w:t xml:space="preserve">), </w:t>
      </w:r>
      <w:r w:rsidRPr="00E1288A">
        <w:rPr>
          <w:rFonts w:asciiTheme="minorHAnsi" w:hAnsiTheme="minorHAnsi" w:cstheme="minorHAnsi"/>
          <w:b/>
          <w:i/>
          <w:color w:val="000000"/>
          <w:sz w:val="22"/>
        </w:rPr>
        <w:t xml:space="preserve">Ivan </w:t>
      </w:r>
      <w:proofErr w:type="spellStart"/>
      <w:r w:rsidRPr="00E1288A">
        <w:rPr>
          <w:rFonts w:asciiTheme="minorHAnsi" w:hAnsiTheme="minorHAnsi" w:cstheme="minorHAnsi"/>
          <w:b/>
          <w:i/>
          <w:color w:val="000000"/>
          <w:sz w:val="22"/>
        </w:rPr>
        <w:t>Meštrović</w:t>
      </w:r>
      <w:proofErr w:type="spellEnd"/>
      <w:r w:rsidRPr="00E1288A">
        <w:rPr>
          <w:rFonts w:asciiTheme="minorHAnsi" w:hAnsiTheme="minorHAnsi" w:cstheme="minorHAnsi"/>
          <w:b/>
          <w:i/>
          <w:color w:val="000000"/>
          <w:sz w:val="22"/>
        </w:rPr>
        <w:t>. Adriatycka epopeja</w:t>
      </w:r>
      <w:r>
        <w:rPr>
          <w:rFonts w:asciiTheme="minorHAnsi" w:hAnsiTheme="minorHAnsi" w:cstheme="minorHAnsi"/>
          <w:color w:val="000000"/>
          <w:sz w:val="22"/>
        </w:rPr>
        <w:t xml:space="preserve"> (</w:t>
      </w:r>
      <w:r w:rsidRPr="00243DC4">
        <w:rPr>
          <w:rFonts w:asciiTheme="minorHAnsi" w:hAnsiTheme="minorHAnsi" w:cstheme="minorHAnsi"/>
          <w:color w:val="000000"/>
          <w:sz w:val="22"/>
        </w:rPr>
        <w:t>lipiec 2017</w:t>
      </w:r>
      <w:r>
        <w:rPr>
          <w:rFonts w:asciiTheme="minorHAnsi" w:hAnsiTheme="minorHAnsi" w:cstheme="minorHAnsi"/>
          <w:color w:val="000000"/>
          <w:sz w:val="22"/>
        </w:rPr>
        <w:t xml:space="preserve">), </w:t>
      </w:r>
      <w:r w:rsidRPr="00E1288A">
        <w:rPr>
          <w:rFonts w:asciiTheme="minorHAnsi" w:hAnsiTheme="minorHAnsi" w:cstheme="minorHAnsi"/>
          <w:b/>
          <w:i/>
          <w:color w:val="000000"/>
          <w:sz w:val="22"/>
        </w:rPr>
        <w:t xml:space="preserve">Michał </w:t>
      </w:r>
      <w:proofErr w:type="spellStart"/>
      <w:r w:rsidRPr="00E1288A">
        <w:rPr>
          <w:rFonts w:asciiTheme="minorHAnsi" w:hAnsiTheme="minorHAnsi" w:cstheme="minorHAnsi"/>
          <w:b/>
          <w:i/>
          <w:color w:val="000000"/>
          <w:sz w:val="22"/>
        </w:rPr>
        <w:t>Korta</w:t>
      </w:r>
      <w:proofErr w:type="spellEnd"/>
      <w:r w:rsidRPr="00E1288A">
        <w:rPr>
          <w:rFonts w:asciiTheme="minorHAnsi" w:hAnsiTheme="minorHAnsi" w:cstheme="minorHAnsi"/>
          <w:b/>
          <w:i/>
          <w:color w:val="000000"/>
          <w:sz w:val="22"/>
        </w:rPr>
        <w:t xml:space="preserve">. </w:t>
      </w:r>
      <w:proofErr w:type="spellStart"/>
      <w:r w:rsidRPr="00E1288A">
        <w:rPr>
          <w:rFonts w:asciiTheme="minorHAnsi" w:hAnsiTheme="minorHAnsi" w:cstheme="minorHAnsi"/>
          <w:b/>
          <w:i/>
          <w:color w:val="000000"/>
          <w:sz w:val="22"/>
        </w:rPr>
        <w:t>Balkan</w:t>
      </w:r>
      <w:proofErr w:type="spellEnd"/>
      <w:r w:rsidRPr="00E1288A">
        <w:rPr>
          <w:rFonts w:asciiTheme="minorHAnsi" w:hAnsiTheme="minorHAnsi" w:cstheme="minorHAnsi"/>
          <w:b/>
          <w:i/>
          <w:color w:val="000000"/>
          <w:sz w:val="22"/>
        </w:rPr>
        <w:t xml:space="preserve"> </w:t>
      </w:r>
      <w:proofErr w:type="spellStart"/>
      <w:r w:rsidRPr="00E1288A">
        <w:rPr>
          <w:rFonts w:asciiTheme="minorHAnsi" w:hAnsiTheme="minorHAnsi" w:cstheme="minorHAnsi"/>
          <w:b/>
          <w:i/>
          <w:color w:val="000000"/>
          <w:sz w:val="22"/>
        </w:rPr>
        <w:t>Playground</w:t>
      </w:r>
      <w:proofErr w:type="spellEnd"/>
      <w:r>
        <w:rPr>
          <w:rFonts w:asciiTheme="minorHAnsi" w:hAnsiTheme="minorHAnsi" w:cstheme="minorHAnsi"/>
          <w:color w:val="000000"/>
          <w:sz w:val="22"/>
        </w:rPr>
        <w:t xml:space="preserve"> (</w:t>
      </w:r>
      <w:r w:rsidRPr="00243DC4">
        <w:rPr>
          <w:rFonts w:asciiTheme="minorHAnsi" w:hAnsiTheme="minorHAnsi" w:cstheme="minorHAnsi"/>
          <w:color w:val="000000"/>
          <w:sz w:val="22"/>
        </w:rPr>
        <w:t>październik 2017</w:t>
      </w:r>
      <w:r>
        <w:rPr>
          <w:rFonts w:asciiTheme="minorHAnsi" w:hAnsiTheme="minorHAnsi" w:cstheme="minorHAnsi"/>
          <w:color w:val="000000"/>
          <w:sz w:val="22"/>
        </w:rPr>
        <w:t xml:space="preserve">), </w:t>
      </w:r>
      <w:r w:rsidRPr="00E1288A">
        <w:rPr>
          <w:rFonts w:asciiTheme="minorHAnsi" w:hAnsiTheme="minorHAnsi" w:cstheme="minorHAnsi"/>
          <w:b/>
          <w:i/>
          <w:color w:val="000000"/>
          <w:sz w:val="22"/>
        </w:rPr>
        <w:t xml:space="preserve">Lwów wobec nowoczesności </w:t>
      </w:r>
      <w:r>
        <w:rPr>
          <w:rFonts w:asciiTheme="minorHAnsi" w:hAnsiTheme="minorHAnsi" w:cstheme="minorHAnsi"/>
          <w:color w:val="000000"/>
          <w:sz w:val="22"/>
        </w:rPr>
        <w:t>(</w:t>
      </w:r>
      <w:r w:rsidRPr="00243DC4">
        <w:rPr>
          <w:rFonts w:asciiTheme="minorHAnsi" w:hAnsiTheme="minorHAnsi" w:cstheme="minorHAnsi"/>
          <w:color w:val="000000"/>
          <w:sz w:val="22"/>
        </w:rPr>
        <w:t>listopad 2017</w:t>
      </w:r>
      <w:r>
        <w:rPr>
          <w:rFonts w:asciiTheme="minorHAnsi" w:hAnsiTheme="minorHAnsi" w:cstheme="minorHAnsi"/>
          <w:color w:val="000000"/>
          <w:sz w:val="22"/>
        </w:rPr>
        <w:t>)</w:t>
      </w:r>
      <w:r w:rsidRPr="00243DC4">
        <w:rPr>
          <w:rFonts w:asciiTheme="minorHAnsi" w:hAnsiTheme="minorHAnsi" w:cstheme="minorHAnsi"/>
          <w:color w:val="000000"/>
          <w:sz w:val="22"/>
        </w:rPr>
        <w:t>.</w:t>
      </w:r>
    </w:p>
    <w:p w:rsidR="00EE10E3" w:rsidRPr="00EE10E3" w:rsidRDefault="00EE10E3" w:rsidP="00EE10E3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F61D80" w:rsidRPr="00EE10E3" w:rsidRDefault="00EE10E3" w:rsidP="00EE10E3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 w:rsidRPr="00EE10E3">
        <w:rPr>
          <w:rFonts w:asciiTheme="minorHAnsi" w:hAnsiTheme="minorHAnsi" w:cstheme="minorHAnsi"/>
          <w:color w:val="000000"/>
          <w:sz w:val="22"/>
        </w:rPr>
        <w:t>Szczególne miejsce wśród wydawnictw MCK zajmuje seria poświęcona badaniom nad sztuką i dziedzictwem ziem wschodnich dawnej Rzeczpo</w:t>
      </w:r>
      <w:r w:rsidR="00243DC4">
        <w:rPr>
          <w:rFonts w:asciiTheme="minorHAnsi" w:hAnsiTheme="minorHAnsi" w:cstheme="minorHAnsi"/>
          <w:color w:val="000000"/>
          <w:sz w:val="22"/>
        </w:rPr>
        <w:t>spolit</w:t>
      </w:r>
      <w:r w:rsidR="00C107BC">
        <w:rPr>
          <w:rFonts w:asciiTheme="minorHAnsi" w:hAnsiTheme="minorHAnsi" w:cstheme="minorHAnsi"/>
          <w:color w:val="000000"/>
          <w:sz w:val="22"/>
        </w:rPr>
        <w:t>ej. W 2017 roku ukażą się publikacje</w:t>
      </w:r>
      <w:r w:rsidRPr="00EE10E3">
        <w:rPr>
          <w:rFonts w:asciiTheme="minorHAnsi" w:hAnsiTheme="minorHAnsi" w:cstheme="minorHAnsi"/>
          <w:color w:val="000000"/>
          <w:sz w:val="22"/>
        </w:rPr>
        <w:t xml:space="preserve"> dotyczące kościołów i klasztorów rzymskokatolickich dawnego województwa nowogródzkiego</w:t>
      </w:r>
      <w:r w:rsidR="00243DC4">
        <w:rPr>
          <w:rFonts w:asciiTheme="minorHAnsi" w:hAnsiTheme="minorHAnsi" w:cstheme="minorHAnsi"/>
          <w:color w:val="000000"/>
          <w:sz w:val="22"/>
        </w:rPr>
        <w:t xml:space="preserve"> (</w:t>
      </w:r>
      <w:r w:rsidR="00243DC4" w:rsidRPr="004A0D92">
        <w:rPr>
          <w:rFonts w:asciiTheme="minorHAnsi" w:hAnsiTheme="minorHAnsi" w:cstheme="minorHAnsi"/>
          <w:color w:val="000000"/>
          <w:sz w:val="22"/>
        </w:rPr>
        <w:t>część II, tom 5</w:t>
      </w:r>
      <w:r w:rsidR="00243DC4">
        <w:rPr>
          <w:rFonts w:asciiTheme="minorHAnsi" w:hAnsiTheme="minorHAnsi" w:cstheme="minorHAnsi"/>
          <w:color w:val="000000"/>
          <w:sz w:val="22"/>
        </w:rPr>
        <w:t>)</w:t>
      </w:r>
      <w:r w:rsidRPr="00EE10E3">
        <w:rPr>
          <w:rFonts w:asciiTheme="minorHAnsi" w:hAnsiTheme="minorHAnsi" w:cstheme="minorHAnsi"/>
          <w:color w:val="000000"/>
          <w:sz w:val="22"/>
        </w:rPr>
        <w:t xml:space="preserve"> oraz </w:t>
      </w:r>
      <w:proofErr w:type="spellStart"/>
      <w:r w:rsidRPr="00EE10E3">
        <w:rPr>
          <w:rFonts w:asciiTheme="minorHAnsi" w:hAnsiTheme="minorHAnsi" w:cstheme="minorHAnsi"/>
          <w:color w:val="000000"/>
          <w:sz w:val="22"/>
        </w:rPr>
        <w:t>brzeskolitewskiego</w:t>
      </w:r>
      <w:proofErr w:type="spellEnd"/>
      <w:r w:rsidR="00243DC4">
        <w:rPr>
          <w:rFonts w:asciiTheme="minorHAnsi" w:hAnsiTheme="minorHAnsi" w:cstheme="minorHAnsi"/>
          <w:color w:val="000000"/>
          <w:sz w:val="22"/>
        </w:rPr>
        <w:t xml:space="preserve"> (</w:t>
      </w:r>
      <w:r w:rsidR="00243DC4" w:rsidRPr="004A0D92">
        <w:rPr>
          <w:rFonts w:asciiTheme="minorHAnsi" w:hAnsiTheme="minorHAnsi" w:cstheme="minorHAnsi"/>
          <w:color w:val="000000"/>
          <w:sz w:val="22"/>
        </w:rPr>
        <w:t>część V, tom 4</w:t>
      </w:r>
      <w:r w:rsidR="00243DC4">
        <w:rPr>
          <w:rFonts w:asciiTheme="minorHAnsi" w:hAnsiTheme="minorHAnsi" w:cstheme="minorHAnsi"/>
          <w:color w:val="000000"/>
          <w:sz w:val="22"/>
        </w:rPr>
        <w:t>)</w:t>
      </w:r>
      <w:r w:rsidRPr="00EE10E3">
        <w:rPr>
          <w:rFonts w:asciiTheme="minorHAnsi" w:hAnsiTheme="minorHAnsi" w:cstheme="minorHAnsi"/>
          <w:color w:val="000000"/>
          <w:sz w:val="22"/>
        </w:rPr>
        <w:t>.</w:t>
      </w:r>
      <w:bookmarkStart w:id="0" w:name="_GoBack"/>
      <w:bookmarkEnd w:id="0"/>
    </w:p>
    <w:sectPr w:rsidR="00F61D80" w:rsidRPr="00EE10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E0" w:rsidRDefault="00A807E0" w:rsidP="00B47D46">
      <w:pPr>
        <w:spacing w:line="240" w:lineRule="auto"/>
      </w:pPr>
      <w:r>
        <w:separator/>
      </w:r>
    </w:p>
  </w:endnote>
  <w:endnote w:type="continuationSeparator" w:id="0">
    <w:p w:rsidR="00A807E0" w:rsidRDefault="00A807E0" w:rsidP="00B47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E0" w:rsidRDefault="00A807E0" w:rsidP="00B47D46">
      <w:pPr>
        <w:spacing w:line="240" w:lineRule="auto"/>
      </w:pPr>
      <w:r>
        <w:separator/>
      </w:r>
    </w:p>
  </w:footnote>
  <w:footnote w:type="continuationSeparator" w:id="0">
    <w:p w:rsidR="00A807E0" w:rsidRDefault="00A807E0" w:rsidP="00B47D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6" w:rsidRDefault="00B47D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7D043F" wp14:editId="5918DE1F">
          <wp:simplePos x="0" y="0"/>
          <wp:positionH relativeFrom="margin">
            <wp:posOffset>-303530</wp:posOffset>
          </wp:positionH>
          <wp:positionV relativeFrom="margin">
            <wp:posOffset>-852170</wp:posOffset>
          </wp:positionV>
          <wp:extent cx="6074410" cy="1063625"/>
          <wp:effectExtent l="0" t="0" r="254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marcin_dyrcz2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441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1AE5"/>
    <w:multiLevelType w:val="hybridMultilevel"/>
    <w:tmpl w:val="F838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C"/>
    <w:rsid w:val="000B1ADD"/>
    <w:rsid w:val="000D7B15"/>
    <w:rsid w:val="001956B1"/>
    <w:rsid w:val="00200FBD"/>
    <w:rsid w:val="002235DE"/>
    <w:rsid w:val="00243D76"/>
    <w:rsid w:val="00243DC4"/>
    <w:rsid w:val="00293ED7"/>
    <w:rsid w:val="002A777A"/>
    <w:rsid w:val="002B1E08"/>
    <w:rsid w:val="002B1F10"/>
    <w:rsid w:val="003907CD"/>
    <w:rsid w:val="003945FA"/>
    <w:rsid w:val="003C54A9"/>
    <w:rsid w:val="003D1238"/>
    <w:rsid w:val="00433DF9"/>
    <w:rsid w:val="00476E4C"/>
    <w:rsid w:val="00513D2C"/>
    <w:rsid w:val="00532625"/>
    <w:rsid w:val="00582FA3"/>
    <w:rsid w:val="005F1F79"/>
    <w:rsid w:val="006232F2"/>
    <w:rsid w:val="006821AF"/>
    <w:rsid w:val="006D4EC5"/>
    <w:rsid w:val="00736CCC"/>
    <w:rsid w:val="007E333A"/>
    <w:rsid w:val="00850F55"/>
    <w:rsid w:val="00896603"/>
    <w:rsid w:val="00915A3C"/>
    <w:rsid w:val="0092161D"/>
    <w:rsid w:val="00982559"/>
    <w:rsid w:val="00A30E58"/>
    <w:rsid w:val="00A807E0"/>
    <w:rsid w:val="00B3342B"/>
    <w:rsid w:val="00B42FEF"/>
    <w:rsid w:val="00B47D46"/>
    <w:rsid w:val="00B710E2"/>
    <w:rsid w:val="00C107BC"/>
    <w:rsid w:val="00C4216E"/>
    <w:rsid w:val="00C8638C"/>
    <w:rsid w:val="00D77DD5"/>
    <w:rsid w:val="00DA2C19"/>
    <w:rsid w:val="00DB3B14"/>
    <w:rsid w:val="00E1288A"/>
    <w:rsid w:val="00E62A76"/>
    <w:rsid w:val="00E66376"/>
    <w:rsid w:val="00EE10E3"/>
    <w:rsid w:val="00F45760"/>
    <w:rsid w:val="00F61D80"/>
    <w:rsid w:val="00F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E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6"/>
  </w:style>
  <w:style w:type="paragraph" w:styleId="Stopka">
    <w:name w:val="footer"/>
    <w:basedOn w:val="Normalny"/>
    <w:link w:val="Stopka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6"/>
  </w:style>
  <w:style w:type="paragraph" w:styleId="Tekstdymka">
    <w:name w:val="Balloon Text"/>
    <w:basedOn w:val="Normalny"/>
    <w:link w:val="TekstdymkaZnak"/>
    <w:uiPriority w:val="99"/>
    <w:semiHidden/>
    <w:unhideWhenUsed/>
    <w:rsid w:val="00B4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F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A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A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E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6"/>
  </w:style>
  <w:style w:type="paragraph" w:styleId="Stopka">
    <w:name w:val="footer"/>
    <w:basedOn w:val="Normalny"/>
    <w:link w:val="Stopka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6"/>
  </w:style>
  <w:style w:type="paragraph" w:styleId="Tekstdymka">
    <w:name w:val="Balloon Text"/>
    <w:basedOn w:val="Normalny"/>
    <w:link w:val="TekstdymkaZnak"/>
    <w:uiPriority w:val="99"/>
    <w:semiHidden/>
    <w:unhideWhenUsed/>
    <w:rsid w:val="00B4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F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A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A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7FF3-76BF-411D-88FB-3DBB2CC1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Dyrcz</dc:creator>
  <cp:lastModifiedBy>Marcin Dyrcz</cp:lastModifiedBy>
  <cp:revision>6</cp:revision>
  <cp:lastPrinted>2017-01-25T13:48:00Z</cp:lastPrinted>
  <dcterms:created xsi:type="dcterms:W3CDTF">2017-01-25T10:54:00Z</dcterms:created>
  <dcterms:modified xsi:type="dcterms:W3CDTF">2017-01-25T13:48:00Z</dcterms:modified>
</cp:coreProperties>
</file>