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C6" w:rsidRDefault="00FC193A" w:rsidP="004A0D92">
      <w:pPr>
        <w:ind w:firstLine="0"/>
        <w:rPr>
          <w:rFonts w:asciiTheme="minorHAnsi" w:hAnsiTheme="minorHAnsi" w:cstheme="minorHAnsi"/>
          <w:b/>
          <w:color w:val="E36C0A" w:themeColor="accent6" w:themeShade="BF"/>
          <w:sz w:val="22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52F2F513" wp14:editId="4DB0C20D">
            <wp:simplePos x="0" y="0"/>
            <wp:positionH relativeFrom="margin">
              <wp:posOffset>-151130</wp:posOffset>
            </wp:positionH>
            <wp:positionV relativeFrom="margin">
              <wp:posOffset>-699770</wp:posOffset>
            </wp:positionV>
            <wp:extent cx="6074410" cy="1063625"/>
            <wp:effectExtent l="0" t="0" r="254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_marcin_dyrcz2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41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35CE" w:rsidRPr="004A0D92" w:rsidRDefault="001835CE" w:rsidP="006B2FCC">
      <w:pPr>
        <w:ind w:firstLine="0"/>
        <w:jc w:val="center"/>
        <w:rPr>
          <w:rFonts w:asciiTheme="minorHAnsi" w:hAnsiTheme="minorHAnsi" w:cstheme="minorHAnsi"/>
          <w:b/>
          <w:color w:val="E36C0A" w:themeColor="accent6" w:themeShade="BF"/>
          <w:sz w:val="22"/>
        </w:rPr>
      </w:pPr>
      <w:r w:rsidRPr="004A0D92">
        <w:rPr>
          <w:rFonts w:asciiTheme="minorHAnsi" w:hAnsiTheme="minorHAnsi" w:cstheme="minorHAnsi"/>
          <w:b/>
          <w:color w:val="000000"/>
          <w:sz w:val="22"/>
        </w:rPr>
        <w:t xml:space="preserve">Larry Wolff, </w:t>
      </w:r>
      <w:r w:rsidRPr="004A0D92">
        <w:rPr>
          <w:rFonts w:asciiTheme="minorHAnsi" w:hAnsiTheme="minorHAnsi" w:cstheme="minorHAnsi"/>
          <w:b/>
          <w:i/>
          <w:color w:val="000000"/>
          <w:sz w:val="22"/>
        </w:rPr>
        <w:t>Wynale</w:t>
      </w:r>
      <w:r w:rsidR="00F65287" w:rsidRPr="004A0D92">
        <w:rPr>
          <w:rFonts w:asciiTheme="minorHAnsi" w:hAnsiTheme="minorHAnsi" w:cstheme="minorHAnsi"/>
          <w:b/>
          <w:i/>
          <w:color w:val="000000"/>
          <w:sz w:val="22"/>
        </w:rPr>
        <w:t>zienie Europy Wschodniej. Mapa cywilizacji w dobie o</w:t>
      </w:r>
      <w:r w:rsidRPr="004A0D92">
        <w:rPr>
          <w:rFonts w:asciiTheme="minorHAnsi" w:hAnsiTheme="minorHAnsi" w:cstheme="minorHAnsi"/>
          <w:b/>
          <w:i/>
          <w:color w:val="000000"/>
          <w:sz w:val="22"/>
        </w:rPr>
        <w:t>świecenia</w:t>
      </w:r>
    </w:p>
    <w:p w:rsidR="001835CE" w:rsidRPr="004A0D92" w:rsidRDefault="001835CE" w:rsidP="004A0D92">
      <w:pPr>
        <w:ind w:firstLine="0"/>
        <w:jc w:val="both"/>
        <w:rPr>
          <w:rFonts w:asciiTheme="minorHAnsi" w:hAnsiTheme="minorHAnsi" w:cstheme="minorHAnsi"/>
          <w:color w:val="000000"/>
          <w:sz w:val="22"/>
        </w:rPr>
      </w:pPr>
    </w:p>
    <w:p w:rsidR="001835CE" w:rsidRPr="004A0D92" w:rsidRDefault="00E63AC6" w:rsidP="00E63AC6">
      <w:pPr>
        <w:spacing w:line="276" w:lineRule="auto"/>
        <w:ind w:firstLine="0"/>
        <w:jc w:val="both"/>
        <w:rPr>
          <w:rFonts w:asciiTheme="minorHAnsi" w:hAnsiTheme="minorHAnsi" w:cstheme="minorHAnsi"/>
          <w:color w:val="000000"/>
          <w:sz w:val="22"/>
        </w:rPr>
      </w:pPr>
      <w:r w:rsidRPr="004A0D92">
        <w:rPr>
          <w:rFonts w:asciiTheme="minorHAnsi" w:hAnsiTheme="minorHAnsi" w:cstheme="minorHAnsi"/>
          <w:b/>
          <w:noProof/>
          <w:color w:val="000000"/>
          <w:sz w:val="22"/>
          <w:lang w:eastAsia="pl-PL"/>
        </w:rPr>
        <w:drawing>
          <wp:anchor distT="0" distB="0" distL="114300" distR="114300" simplePos="0" relativeHeight="251658240" behindDoc="1" locked="0" layoutInCell="1" allowOverlap="1" wp14:anchorId="636FB0F3" wp14:editId="4EE438C3">
            <wp:simplePos x="0" y="0"/>
            <wp:positionH relativeFrom="column">
              <wp:posOffset>-5715</wp:posOffset>
            </wp:positionH>
            <wp:positionV relativeFrom="paragraph">
              <wp:posOffset>37465</wp:posOffset>
            </wp:positionV>
            <wp:extent cx="1438910" cy="1438910"/>
            <wp:effectExtent l="0" t="0" r="8890" b="8890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13" name="Obraz 13" descr="C:\Users\m.dyrcz\Desktop\ksiazki_mck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.dyrcz\Desktop\ksiazki_mck-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5CE" w:rsidRPr="004A0D92">
        <w:rPr>
          <w:rFonts w:asciiTheme="minorHAnsi" w:hAnsiTheme="minorHAnsi" w:cstheme="minorHAnsi"/>
          <w:color w:val="000000"/>
          <w:sz w:val="22"/>
        </w:rPr>
        <w:t>Pojęcia Europy Wschodniej i Europy Zachodniej narodziły się w umys</w:t>
      </w:r>
      <w:r w:rsidR="001835CE" w:rsidRPr="004A0D92">
        <w:rPr>
          <w:rFonts w:ascii="Calibri" w:hAnsi="Calibri" w:cs="Calibri"/>
          <w:color w:val="000000"/>
          <w:sz w:val="22"/>
        </w:rPr>
        <w:t>ł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ach filozof</w:t>
      </w:r>
      <w:r w:rsidR="001835CE" w:rsidRPr="004A0D92">
        <w:rPr>
          <w:rFonts w:ascii="Calibri" w:hAnsi="Calibri" w:cs="Calibri"/>
          <w:color w:val="000000"/>
          <w:sz w:val="22"/>
        </w:rPr>
        <w:t>ó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w doby o</w:t>
      </w:r>
      <w:r w:rsidR="001835CE" w:rsidRPr="004A0D92">
        <w:rPr>
          <w:rFonts w:ascii="Calibri" w:hAnsi="Calibri" w:cs="Calibri"/>
          <w:color w:val="000000"/>
          <w:sz w:val="22"/>
        </w:rPr>
        <w:t>ś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wiecenia. To oni</w:t>
      </w:r>
      <w:r w:rsidR="001835CE" w:rsidRPr="004A0D92">
        <w:rPr>
          <w:rFonts w:ascii="Calibri" w:hAnsi="Calibri" w:cs="Calibri"/>
          <w:color w:val="000000"/>
          <w:sz w:val="22"/>
        </w:rPr>
        <w:t> –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jak dowodzi Larry Wolff</w:t>
      </w:r>
      <w:r w:rsidR="001835CE" w:rsidRPr="004A0D92">
        <w:rPr>
          <w:rFonts w:ascii="Calibri" w:hAnsi="Calibri" w:cs="Calibri"/>
          <w:color w:val="000000"/>
          <w:sz w:val="22"/>
        </w:rPr>
        <w:t> –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przeorientowali my</w:t>
      </w:r>
      <w:r w:rsidR="001835CE" w:rsidRPr="004A0D92">
        <w:rPr>
          <w:rFonts w:ascii="Calibri" w:hAnsi="Calibri" w:cs="Calibri"/>
          <w:color w:val="000000"/>
          <w:sz w:val="22"/>
        </w:rPr>
        <w:t>ś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lenie Europejczyk</w:t>
      </w:r>
      <w:r w:rsidR="001835CE" w:rsidRPr="004A0D92">
        <w:rPr>
          <w:rFonts w:ascii="Calibri" w:hAnsi="Calibri" w:cs="Calibri"/>
          <w:color w:val="000000"/>
          <w:sz w:val="22"/>
        </w:rPr>
        <w:t>ó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w i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zamiast rozr</w:t>
      </w:r>
      <w:r w:rsidR="001835CE" w:rsidRPr="004A0D92">
        <w:rPr>
          <w:rFonts w:ascii="Calibri" w:hAnsi="Calibri" w:cs="Calibri"/>
          <w:color w:val="000000"/>
          <w:sz w:val="22"/>
        </w:rPr>
        <w:t>óż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nienia na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P</w:t>
      </w:r>
      <w:r w:rsidR="001835CE" w:rsidRPr="004A0D92">
        <w:rPr>
          <w:rFonts w:ascii="Calibri" w:hAnsi="Calibri" w:cs="Calibri"/>
          <w:color w:val="000000"/>
          <w:sz w:val="22"/>
        </w:rPr>
        <w:t>ół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noc i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Po</w:t>
      </w:r>
      <w:r w:rsidR="001835CE" w:rsidRPr="004A0D92">
        <w:rPr>
          <w:rFonts w:ascii="Calibri" w:hAnsi="Calibri" w:cs="Calibri"/>
          <w:color w:val="000000"/>
          <w:sz w:val="22"/>
        </w:rPr>
        <w:t>ł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udnie, jakim si</w:t>
      </w:r>
      <w:r w:rsidR="001835CE" w:rsidRPr="004A0D92">
        <w:rPr>
          <w:rFonts w:ascii="Calibri" w:hAnsi="Calibri" w:cs="Calibri"/>
          <w:color w:val="000000"/>
          <w:sz w:val="22"/>
        </w:rPr>
        <w:t>ę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dot</w:t>
      </w:r>
      <w:r w:rsidR="001835CE" w:rsidRPr="004A0D92">
        <w:rPr>
          <w:rFonts w:ascii="Calibri" w:hAnsi="Calibri" w:cs="Calibri"/>
          <w:color w:val="000000"/>
          <w:sz w:val="22"/>
        </w:rPr>
        <w:t>ą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d pos</w:t>
      </w:r>
      <w:r w:rsidR="001835CE" w:rsidRPr="004A0D92">
        <w:rPr>
          <w:rFonts w:ascii="Calibri" w:hAnsi="Calibri" w:cs="Calibri"/>
          <w:color w:val="000000"/>
          <w:sz w:val="22"/>
        </w:rPr>
        <w:t>ł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ugiwano, wprowadzili opozycję </w:t>
      </w:r>
      <w:r w:rsidR="00C773B3" w:rsidRPr="004A0D92">
        <w:rPr>
          <w:rFonts w:asciiTheme="minorHAnsi" w:hAnsiTheme="minorHAnsi" w:cstheme="minorHAnsi"/>
          <w:color w:val="000000"/>
          <w:sz w:val="22"/>
        </w:rPr>
        <w:t>Wschód–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Zachód. Dla myślicieli patrzących na kontynent z paryskiej perspektywy nowy podzia</w:t>
      </w:r>
      <w:r w:rsidR="001835CE" w:rsidRPr="004A0D92">
        <w:rPr>
          <w:rFonts w:ascii="Calibri" w:hAnsi="Calibri" w:cs="Calibri"/>
          <w:color w:val="000000"/>
          <w:sz w:val="22"/>
        </w:rPr>
        <w:t>ł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okaza</w:t>
      </w:r>
      <w:r w:rsidR="001835CE" w:rsidRPr="004A0D92">
        <w:rPr>
          <w:rFonts w:ascii="Calibri" w:hAnsi="Calibri" w:cs="Calibri"/>
          <w:color w:val="000000"/>
          <w:sz w:val="22"/>
        </w:rPr>
        <w:t>ł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si</w:t>
      </w:r>
      <w:r w:rsidR="001835CE" w:rsidRPr="004A0D92">
        <w:rPr>
          <w:rFonts w:ascii="Calibri" w:hAnsi="Calibri" w:cs="Calibri"/>
          <w:color w:val="000000"/>
          <w:sz w:val="22"/>
        </w:rPr>
        <w:t>ę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niezwykle por</w:t>
      </w:r>
      <w:r w:rsidR="001835CE" w:rsidRPr="004A0D92">
        <w:rPr>
          <w:rFonts w:ascii="Calibri" w:hAnsi="Calibri" w:cs="Calibri"/>
          <w:color w:val="000000"/>
          <w:sz w:val="22"/>
        </w:rPr>
        <w:t>ę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czny; z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rozmys</w:t>
      </w:r>
      <w:r w:rsidR="001835CE" w:rsidRPr="004A0D92">
        <w:rPr>
          <w:rFonts w:ascii="Calibri" w:hAnsi="Calibri" w:cs="Calibri"/>
          <w:color w:val="000000"/>
          <w:sz w:val="22"/>
        </w:rPr>
        <w:t>ł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em lansowali koncept zacofanego Wschodu, aby w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kontra</w:t>
      </w:r>
      <w:r w:rsidR="001835CE" w:rsidRPr="004A0D92">
        <w:rPr>
          <w:rFonts w:ascii="Calibri" w:hAnsi="Calibri" w:cs="Calibri"/>
          <w:color w:val="000000"/>
          <w:sz w:val="22"/>
        </w:rPr>
        <w:t>ś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cie do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niego </w:t>
      </w:r>
      <w:r w:rsidR="001835CE" w:rsidRPr="004A0D92">
        <w:rPr>
          <w:rFonts w:ascii="Calibri" w:hAnsi="Calibri" w:cs="Calibri"/>
          <w:color w:val="000000"/>
          <w:sz w:val="22"/>
        </w:rPr>
        <w:t>ł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atwo i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skutecznie budowa</w:t>
      </w:r>
      <w:r w:rsidR="001835CE" w:rsidRPr="004A0D92">
        <w:rPr>
          <w:rFonts w:ascii="Calibri" w:hAnsi="Calibri" w:cs="Calibri"/>
          <w:color w:val="000000"/>
          <w:sz w:val="22"/>
        </w:rPr>
        <w:t>ć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wyobra</w:t>
      </w:r>
      <w:r w:rsidR="001835CE" w:rsidRPr="004A0D92">
        <w:rPr>
          <w:rFonts w:ascii="Calibri" w:hAnsi="Calibri" w:cs="Calibri"/>
          <w:color w:val="000000"/>
          <w:sz w:val="22"/>
        </w:rPr>
        <w:t>ż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enie o kulturowej i cywilizacyjnej sile Europy Z</w:t>
      </w:r>
      <w:r w:rsidR="00B24BEA" w:rsidRPr="004A0D92">
        <w:rPr>
          <w:rFonts w:asciiTheme="minorHAnsi" w:hAnsiTheme="minorHAnsi" w:cstheme="minorHAnsi"/>
          <w:color w:val="000000"/>
          <w:sz w:val="22"/>
        </w:rPr>
        <w:t xml:space="preserve">achodniej. 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Dziesiąty tom serii Biblioteka Europy Środka pod redakcją </w:t>
      </w:r>
      <w:r w:rsidR="00C773B3" w:rsidRPr="004A0D92">
        <w:rPr>
          <w:rFonts w:asciiTheme="minorHAnsi" w:hAnsiTheme="minorHAnsi" w:cstheme="minorHAnsi"/>
          <w:color w:val="000000"/>
          <w:sz w:val="22"/>
        </w:rPr>
        <w:t xml:space="preserve">prof. 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Jacka Purchli.</w:t>
      </w:r>
      <w:r w:rsidR="00B24BEA" w:rsidRPr="004A0D92">
        <w:rPr>
          <w:rFonts w:asciiTheme="minorHAnsi" w:hAnsiTheme="minorHAnsi" w:cstheme="minorHAnsi"/>
          <w:color w:val="000000"/>
          <w:sz w:val="22"/>
        </w:rPr>
        <w:t xml:space="preserve"> </w:t>
      </w:r>
      <w:r w:rsidR="00646DF1" w:rsidRPr="00FC193A">
        <w:rPr>
          <w:rFonts w:asciiTheme="minorHAnsi" w:hAnsiTheme="minorHAnsi" w:cstheme="minorHAnsi"/>
          <w:b/>
          <w:color w:val="000000"/>
          <w:sz w:val="22"/>
        </w:rPr>
        <w:t>Planowana data premiery: październik 2017.</w:t>
      </w:r>
    </w:p>
    <w:p w:rsidR="00646DF1" w:rsidRPr="004A0D92" w:rsidRDefault="00646DF1" w:rsidP="004A0D92">
      <w:pPr>
        <w:ind w:firstLine="0"/>
        <w:jc w:val="both"/>
        <w:rPr>
          <w:rFonts w:asciiTheme="minorHAnsi" w:hAnsiTheme="minorHAnsi" w:cstheme="minorHAnsi"/>
          <w:color w:val="000000"/>
          <w:sz w:val="22"/>
        </w:rPr>
      </w:pPr>
    </w:p>
    <w:p w:rsidR="001835CE" w:rsidRPr="004A0D92" w:rsidRDefault="00B24BEA" w:rsidP="006B2FCC">
      <w:pPr>
        <w:ind w:firstLine="0"/>
        <w:jc w:val="center"/>
        <w:rPr>
          <w:rFonts w:asciiTheme="minorHAnsi" w:hAnsiTheme="minorHAnsi" w:cstheme="minorHAnsi"/>
          <w:b/>
          <w:color w:val="000000"/>
          <w:sz w:val="22"/>
        </w:rPr>
      </w:pPr>
      <w:proofErr w:type="spellStart"/>
      <w:r w:rsidRPr="004A0D92">
        <w:rPr>
          <w:rFonts w:asciiTheme="minorHAnsi" w:hAnsiTheme="minorHAnsi" w:cstheme="minorHAnsi"/>
          <w:b/>
          <w:color w:val="000000"/>
          <w:sz w:val="22"/>
        </w:rPr>
        <w:t>Miljenko</w:t>
      </w:r>
      <w:proofErr w:type="spellEnd"/>
      <w:r w:rsidRPr="004A0D92">
        <w:rPr>
          <w:rFonts w:asciiTheme="minorHAnsi" w:hAnsiTheme="minorHAnsi" w:cstheme="minorHAnsi"/>
          <w:b/>
          <w:color w:val="000000"/>
          <w:sz w:val="22"/>
        </w:rPr>
        <w:t xml:space="preserve"> </w:t>
      </w:r>
      <w:proofErr w:type="spellStart"/>
      <w:r w:rsidRPr="004A0D92">
        <w:rPr>
          <w:rFonts w:asciiTheme="minorHAnsi" w:hAnsiTheme="minorHAnsi" w:cstheme="minorHAnsi"/>
          <w:b/>
          <w:color w:val="000000"/>
          <w:sz w:val="22"/>
        </w:rPr>
        <w:t>Jergović</w:t>
      </w:r>
      <w:proofErr w:type="spellEnd"/>
      <w:r w:rsidRPr="004A0D92">
        <w:rPr>
          <w:rFonts w:asciiTheme="minorHAnsi" w:hAnsiTheme="minorHAnsi" w:cstheme="minorHAnsi"/>
          <w:b/>
          <w:color w:val="000000"/>
          <w:sz w:val="22"/>
        </w:rPr>
        <w:t xml:space="preserve">, </w:t>
      </w:r>
      <w:r w:rsidR="00F65287" w:rsidRPr="004A0D92">
        <w:rPr>
          <w:rFonts w:asciiTheme="minorHAnsi" w:hAnsiTheme="minorHAnsi" w:cstheme="minorHAnsi"/>
          <w:b/>
          <w:i/>
          <w:color w:val="000000"/>
          <w:sz w:val="22"/>
        </w:rPr>
        <w:t>Cytryna, muszkat i kurkuma. Widziane z</w:t>
      </w:r>
      <w:r w:rsidR="001835CE" w:rsidRPr="004A0D92">
        <w:rPr>
          <w:rFonts w:asciiTheme="minorHAnsi" w:hAnsiTheme="minorHAnsi" w:cstheme="minorHAnsi"/>
          <w:b/>
          <w:i/>
          <w:color w:val="000000"/>
          <w:sz w:val="22"/>
        </w:rPr>
        <w:t> Zagrzebia</w:t>
      </w:r>
    </w:p>
    <w:p w:rsidR="001835CE" w:rsidRPr="004A0D92" w:rsidRDefault="001835CE" w:rsidP="004A0D92">
      <w:pPr>
        <w:ind w:firstLine="0"/>
        <w:jc w:val="both"/>
        <w:rPr>
          <w:rFonts w:asciiTheme="minorHAnsi" w:hAnsiTheme="minorHAnsi" w:cstheme="minorHAnsi"/>
          <w:b/>
          <w:color w:val="000000"/>
          <w:sz w:val="22"/>
        </w:rPr>
      </w:pPr>
    </w:p>
    <w:p w:rsidR="001835CE" w:rsidRPr="004A0D92" w:rsidRDefault="00E63AC6" w:rsidP="00E63AC6">
      <w:pPr>
        <w:spacing w:line="276" w:lineRule="auto"/>
        <w:ind w:firstLine="0"/>
        <w:jc w:val="both"/>
        <w:rPr>
          <w:rFonts w:asciiTheme="minorHAnsi" w:hAnsiTheme="minorHAnsi" w:cstheme="minorHAnsi"/>
          <w:color w:val="000000"/>
          <w:sz w:val="22"/>
        </w:rPr>
      </w:pPr>
      <w:r w:rsidRPr="004A0D92">
        <w:rPr>
          <w:rFonts w:asciiTheme="minorHAnsi" w:hAnsiTheme="minorHAnsi" w:cstheme="minorHAnsi"/>
          <w:b/>
          <w:noProof/>
          <w:color w:val="000000"/>
          <w:sz w:val="22"/>
          <w:lang w:eastAsia="pl-PL"/>
        </w:rPr>
        <w:drawing>
          <wp:anchor distT="0" distB="0" distL="114300" distR="114300" simplePos="0" relativeHeight="251659264" behindDoc="1" locked="0" layoutInCell="1" allowOverlap="1" wp14:anchorId="3F300FEB" wp14:editId="31DF8DA7">
            <wp:simplePos x="0" y="0"/>
            <wp:positionH relativeFrom="column">
              <wp:posOffset>-6985</wp:posOffset>
            </wp:positionH>
            <wp:positionV relativeFrom="paragraph">
              <wp:posOffset>11430</wp:posOffset>
            </wp:positionV>
            <wp:extent cx="1526540" cy="1526540"/>
            <wp:effectExtent l="0" t="0" r="0" b="0"/>
            <wp:wrapTight wrapText="bothSides">
              <wp:wrapPolygon edited="0">
                <wp:start x="0" y="0"/>
                <wp:lineTo x="0" y="21295"/>
                <wp:lineTo x="21295" y="21295"/>
                <wp:lineTo x="21295" y="0"/>
                <wp:lineTo x="0" y="0"/>
              </wp:wrapPolygon>
            </wp:wrapTight>
            <wp:docPr id="14" name="Obraz 14" descr="C:\Users\m.dyrcz\Desktop\ksiazki_mc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.dyrcz\Desktop\ksiazki_mck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Eseje </w:t>
      </w:r>
      <w:proofErr w:type="spellStart"/>
      <w:r w:rsidR="001835CE" w:rsidRPr="004A0D92">
        <w:rPr>
          <w:rFonts w:asciiTheme="minorHAnsi" w:hAnsiTheme="minorHAnsi" w:cstheme="minorHAnsi"/>
          <w:color w:val="000000"/>
          <w:sz w:val="22"/>
        </w:rPr>
        <w:t>Miljenka</w:t>
      </w:r>
      <w:proofErr w:type="spellEnd"/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</w:t>
      </w:r>
      <w:proofErr w:type="spellStart"/>
      <w:r w:rsidR="001835CE" w:rsidRPr="004A0D92">
        <w:rPr>
          <w:rFonts w:asciiTheme="minorHAnsi" w:hAnsiTheme="minorHAnsi" w:cstheme="minorHAnsi"/>
          <w:color w:val="000000"/>
          <w:sz w:val="22"/>
        </w:rPr>
        <w:t>Jergovicia</w:t>
      </w:r>
      <w:proofErr w:type="spellEnd"/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 – w wyborze i przekładzie Magdaleny </w:t>
      </w:r>
      <w:proofErr w:type="spellStart"/>
      <w:r w:rsidR="001835CE" w:rsidRPr="004A0D92">
        <w:rPr>
          <w:rFonts w:asciiTheme="minorHAnsi" w:hAnsiTheme="minorHAnsi" w:cstheme="minorHAnsi"/>
          <w:color w:val="000000"/>
          <w:sz w:val="22"/>
        </w:rPr>
        <w:t>Petryńskiej</w:t>
      </w:r>
      <w:proofErr w:type="spellEnd"/>
      <w:r w:rsidR="001835CE" w:rsidRPr="004A0D92">
        <w:rPr>
          <w:rFonts w:ascii="Calibri" w:hAnsi="Calibri" w:cs="Calibri"/>
          <w:color w:val="000000"/>
          <w:sz w:val="22"/>
        </w:rPr>
        <w:t> –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obejmuj</w:t>
      </w:r>
      <w:r w:rsidR="001835CE" w:rsidRPr="004A0D92">
        <w:rPr>
          <w:rFonts w:ascii="Calibri" w:hAnsi="Calibri" w:cs="Calibri"/>
          <w:color w:val="000000"/>
          <w:sz w:val="22"/>
        </w:rPr>
        <w:t>ą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ostatni</w:t>
      </w:r>
      <w:r w:rsidR="001835CE" w:rsidRPr="004A0D92">
        <w:rPr>
          <w:rFonts w:ascii="Calibri" w:hAnsi="Calibri" w:cs="Calibri"/>
          <w:color w:val="000000"/>
          <w:sz w:val="22"/>
        </w:rPr>
        <w:t>ą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dekad</w:t>
      </w:r>
      <w:r w:rsidR="001835CE" w:rsidRPr="004A0D92">
        <w:rPr>
          <w:rFonts w:ascii="Calibri" w:hAnsi="Calibri" w:cs="Calibri"/>
          <w:color w:val="000000"/>
          <w:sz w:val="22"/>
        </w:rPr>
        <w:t>ę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oraz teksty zwi</w:t>
      </w:r>
      <w:r w:rsidR="001835CE" w:rsidRPr="004A0D92">
        <w:rPr>
          <w:rFonts w:ascii="Calibri" w:hAnsi="Calibri" w:cs="Calibri"/>
          <w:color w:val="000000"/>
          <w:sz w:val="22"/>
        </w:rPr>
        <w:t>ą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zane z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Europ</w:t>
      </w:r>
      <w:r w:rsidR="001835CE" w:rsidRPr="004A0D92">
        <w:rPr>
          <w:rFonts w:ascii="Calibri" w:hAnsi="Calibri" w:cs="Calibri"/>
          <w:color w:val="000000"/>
          <w:sz w:val="22"/>
        </w:rPr>
        <w:t>ą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</w:t>
      </w:r>
      <w:r w:rsidR="001835CE" w:rsidRPr="004A0D92">
        <w:rPr>
          <w:rFonts w:ascii="Calibri" w:hAnsi="Calibri" w:cs="Calibri"/>
          <w:color w:val="000000"/>
          <w:sz w:val="22"/>
        </w:rPr>
        <w:t>Ś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rodkow</w:t>
      </w:r>
      <w:r w:rsidR="001835CE" w:rsidRPr="004A0D92">
        <w:rPr>
          <w:rFonts w:ascii="Calibri" w:hAnsi="Calibri" w:cs="Calibri"/>
          <w:color w:val="000000"/>
          <w:sz w:val="22"/>
        </w:rPr>
        <w:t>ą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i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Wschodni</w:t>
      </w:r>
      <w:r w:rsidR="001835CE" w:rsidRPr="004A0D92">
        <w:rPr>
          <w:rFonts w:ascii="Calibri" w:hAnsi="Calibri" w:cs="Calibri"/>
          <w:color w:val="000000"/>
          <w:sz w:val="22"/>
        </w:rPr>
        <w:t>ą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. Niekiedy jednak ta granica mo</w:t>
      </w:r>
      <w:r w:rsidR="001835CE" w:rsidRPr="004A0D92">
        <w:rPr>
          <w:rFonts w:ascii="Calibri" w:hAnsi="Calibri" w:cs="Calibri"/>
          <w:color w:val="000000"/>
          <w:sz w:val="22"/>
        </w:rPr>
        <w:t>ż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e si</w:t>
      </w:r>
      <w:r w:rsidR="001835CE" w:rsidRPr="004A0D92">
        <w:rPr>
          <w:rFonts w:ascii="Calibri" w:hAnsi="Calibri" w:cs="Calibri"/>
          <w:color w:val="000000"/>
          <w:sz w:val="22"/>
        </w:rPr>
        <w:t>ę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lekko przesun</w:t>
      </w:r>
      <w:r w:rsidR="001835CE" w:rsidRPr="004A0D92">
        <w:rPr>
          <w:rFonts w:ascii="Calibri" w:hAnsi="Calibri" w:cs="Calibri"/>
          <w:color w:val="000000"/>
          <w:sz w:val="22"/>
        </w:rPr>
        <w:t>ąć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na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zach</w:t>
      </w:r>
      <w:r w:rsidR="001835CE" w:rsidRPr="004A0D92">
        <w:rPr>
          <w:rFonts w:ascii="Calibri" w:hAnsi="Calibri" w:cs="Calibri"/>
          <w:color w:val="000000"/>
          <w:sz w:val="22"/>
        </w:rPr>
        <w:t>ó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d i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po</w:t>
      </w:r>
      <w:r w:rsidR="001835CE" w:rsidRPr="004A0D92">
        <w:rPr>
          <w:rFonts w:ascii="Calibri" w:hAnsi="Calibri" w:cs="Calibri"/>
          <w:color w:val="000000"/>
          <w:sz w:val="22"/>
        </w:rPr>
        <w:t>ł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udnie, na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tereny niegdysiejszych Austro</w:t>
      </w:r>
      <w:r w:rsidR="001835CE" w:rsidRPr="004A0D92">
        <w:rPr>
          <w:rFonts w:ascii="Cambria Math" w:hAnsi="Cambria Math" w:cs="Cambria Math"/>
          <w:color w:val="000000"/>
          <w:sz w:val="22"/>
        </w:rPr>
        <w:t>‑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W</w:t>
      </w:r>
      <w:r w:rsidR="001835CE" w:rsidRPr="004A0D92">
        <w:rPr>
          <w:rFonts w:ascii="Calibri" w:hAnsi="Calibri" w:cs="Calibri"/>
          <w:color w:val="000000"/>
          <w:sz w:val="22"/>
        </w:rPr>
        <w:t>ę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gier, bo bez tego trudno m</w:t>
      </w:r>
      <w:r w:rsidR="001835CE" w:rsidRPr="004A0D92">
        <w:rPr>
          <w:rFonts w:ascii="Calibri" w:hAnsi="Calibri" w:cs="Calibri"/>
          <w:color w:val="000000"/>
          <w:sz w:val="22"/>
        </w:rPr>
        <w:t>ó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wi</w:t>
      </w:r>
      <w:r w:rsidR="001835CE" w:rsidRPr="004A0D92">
        <w:rPr>
          <w:rFonts w:ascii="Calibri" w:hAnsi="Calibri" w:cs="Calibri"/>
          <w:color w:val="000000"/>
          <w:sz w:val="22"/>
        </w:rPr>
        <w:t>ć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o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historii, tradycji, literaturze, sztuce, o tożsamo</w:t>
      </w:r>
      <w:r w:rsidR="001835CE" w:rsidRPr="004A0D92">
        <w:rPr>
          <w:rFonts w:ascii="Calibri" w:hAnsi="Calibri" w:cs="Calibri"/>
          <w:color w:val="000000"/>
          <w:sz w:val="22"/>
        </w:rPr>
        <w:t>ś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ciach obywateli dawnej monarchii i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ich wnuk</w:t>
      </w:r>
      <w:r w:rsidR="001835CE" w:rsidRPr="004A0D92">
        <w:rPr>
          <w:rFonts w:ascii="Calibri" w:hAnsi="Calibri" w:cs="Calibri"/>
          <w:color w:val="000000"/>
          <w:sz w:val="22"/>
        </w:rPr>
        <w:t>ó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w. Zawsze powodem do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napisania tekstu jest u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proofErr w:type="spellStart"/>
      <w:r w:rsidR="001835CE" w:rsidRPr="004A0D92">
        <w:rPr>
          <w:rFonts w:asciiTheme="minorHAnsi" w:hAnsiTheme="minorHAnsi" w:cstheme="minorHAnsi"/>
          <w:color w:val="000000"/>
          <w:sz w:val="22"/>
        </w:rPr>
        <w:t>Jergovicia</w:t>
      </w:r>
      <w:proofErr w:type="spellEnd"/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konkret</w:t>
      </w:r>
      <w:r w:rsidR="001835CE" w:rsidRPr="004A0D92">
        <w:rPr>
          <w:rFonts w:ascii="Calibri" w:hAnsi="Calibri" w:cs="Calibri"/>
          <w:color w:val="000000"/>
          <w:sz w:val="22"/>
        </w:rPr>
        <w:t> –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przeczytana ksi</w:t>
      </w:r>
      <w:r w:rsidR="001835CE" w:rsidRPr="004A0D92">
        <w:rPr>
          <w:rFonts w:ascii="Calibri" w:hAnsi="Calibri" w:cs="Calibri"/>
          <w:color w:val="000000"/>
          <w:sz w:val="22"/>
        </w:rPr>
        <w:t>ąż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ka, obejrzana wystawa lub tylko jedno dzie</w:t>
      </w:r>
      <w:r w:rsidR="001835CE" w:rsidRPr="004A0D92">
        <w:rPr>
          <w:rFonts w:ascii="Calibri" w:hAnsi="Calibri" w:cs="Calibri"/>
          <w:color w:val="000000"/>
          <w:sz w:val="22"/>
        </w:rPr>
        <w:t>ł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o, odwiedzone miasto, zas</w:t>
      </w:r>
      <w:r w:rsidR="001835CE" w:rsidRPr="004A0D92">
        <w:rPr>
          <w:rFonts w:ascii="Calibri" w:hAnsi="Calibri" w:cs="Calibri"/>
          <w:color w:val="000000"/>
          <w:sz w:val="22"/>
        </w:rPr>
        <w:t>ł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yszana informacja, wiersz. Imponujące, ile autor odczytuje z tego jednego konkretu. Część zbioru stanowią eseje poświęcone szeroko rozumianej polskiej kulturze, kt</w:t>
      </w:r>
      <w:r w:rsidR="001835CE" w:rsidRPr="004A0D92">
        <w:rPr>
          <w:rFonts w:ascii="Calibri" w:hAnsi="Calibri" w:cs="Calibri"/>
          <w:color w:val="000000"/>
          <w:sz w:val="22"/>
        </w:rPr>
        <w:t>ó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r</w:t>
      </w:r>
      <w:r w:rsidR="001835CE" w:rsidRPr="004A0D92">
        <w:rPr>
          <w:rFonts w:ascii="Calibri" w:hAnsi="Calibri" w:cs="Calibri"/>
          <w:color w:val="000000"/>
          <w:sz w:val="22"/>
        </w:rPr>
        <w:t>ą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</w:t>
      </w:r>
      <w:proofErr w:type="spellStart"/>
      <w:r w:rsidR="001835CE" w:rsidRPr="004A0D92">
        <w:rPr>
          <w:rFonts w:asciiTheme="minorHAnsi" w:hAnsiTheme="minorHAnsi" w:cstheme="minorHAnsi"/>
          <w:color w:val="000000"/>
          <w:sz w:val="22"/>
        </w:rPr>
        <w:t>Jergovi</w:t>
      </w:r>
      <w:r w:rsidR="001835CE" w:rsidRPr="004A0D92">
        <w:rPr>
          <w:rFonts w:ascii="Calibri" w:hAnsi="Calibri" w:cs="Calibri"/>
          <w:color w:val="000000"/>
          <w:sz w:val="22"/>
        </w:rPr>
        <w:t>ć</w:t>
      </w:r>
      <w:proofErr w:type="spellEnd"/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czuje i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rozumie jak ma</w:t>
      </w:r>
      <w:r w:rsidR="001835CE" w:rsidRPr="004A0D92">
        <w:rPr>
          <w:rFonts w:ascii="Calibri" w:hAnsi="Calibri" w:cs="Calibri"/>
          <w:color w:val="000000"/>
          <w:sz w:val="22"/>
        </w:rPr>
        <w:t>ł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o kto. Jego odczytanie polskiej przesz</w:t>
      </w:r>
      <w:r w:rsidR="001835CE" w:rsidRPr="004A0D92">
        <w:rPr>
          <w:rFonts w:ascii="Calibri" w:hAnsi="Calibri" w:cs="Calibri"/>
          <w:color w:val="000000"/>
          <w:sz w:val="22"/>
        </w:rPr>
        <w:t>ł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o</w:t>
      </w:r>
      <w:r w:rsidR="001835CE" w:rsidRPr="004A0D92">
        <w:rPr>
          <w:rFonts w:ascii="Calibri" w:hAnsi="Calibri" w:cs="Calibri"/>
          <w:color w:val="000000"/>
          <w:sz w:val="22"/>
        </w:rPr>
        <w:t>ś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ci i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wsp</w:t>
      </w:r>
      <w:r w:rsidR="001835CE" w:rsidRPr="004A0D92">
        <w:rPr>
          <w:rFonts w:ascii="Calibri" w:hAnsi="Calibri" w:cs="Calibri"/>
          <w:color w:val="000000"/>
          <w:sz w:val="22"/>
        </w:rPr>
        <w:t>ół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czesno</w:t>
      </w:r>
      <w:r w:rsidR="001835CE" w:rsidRPr="004A0D92">
        <w:rPr>
          <w:rFonts w:ascii="Calibri" w:hAnsi="Calibri" w:cs="Calibri"/>
          <w:color w:val="000000"/>
          <w:sz w:val="22"/>
        </w:rPr>
        <w:t>ś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ci tworzy wspaniałą mapę kulturow</w:t>
      </w:r>
      <w:r w:rsidR="001835CE" w:rsidRPr="004A0D92">
        <w:rPr>
          <w:rFonts w:ascii="Calibri" w:hAnsi="Calibri" w:cs="Calibri"/>
          <w:color w:val="000000"/>
          <w:sz w:val="22"/>
        </w:rPr>
        <w:t>ą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, blisk</w:t>
      </w:r>
      <w:r w:rsidR="001835CE" w:rsidRPr="004A0D92">
        <w:rPr>
          <w:rFonts w:ascii="Calibri" w:hAnsi="Calibri" w:cs="Calibri"/>
          <w:color w:val="000000"/>
          <w:sz w:val="22"/>
        </w:rPr>
        <w:t>ą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naszemu spojrzeniu, cho</w:t>
      </w:r>
      <w:r w:rsidR="001835CE" w:rsidRPr="004A0D92">
        <w:rPr>
          <w:rFonts w:ascii="Calibri" w:hAnsi="Calibri" w:cs="Calibri"/>
          <w:color w:val="000000"/>
          <w:sz w:val="22"/>
        </w:rPr>
        <w:t>ć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zarazem inn</w:t>
      </w:r>
      <w:r w:rsidR="001835CE" w:rsidRPr="004A0D92">
        <w:rPr>
          <w:rFonts w:ascii="Calibri" w:hAnsi="Calibri" w:cs="Calibri"/>
          <w:color w:val="000000"/>
          <w:sz w:val="22"/>
        </w:rPr>
        <w:t>ą</w:t>
      </w:r>
      <w:r w:rsidR="00B24BEA" w:rsidRPr="004A0D92">
        <w:rPr>
          <w:rFonts w:asciiTheme="minorHAnsi" w:hAnsiTheme="minorHAnsi" w:cstheme="minorHAnsi"/>
          <w:color w:val="000000"/>
          <w:sz w:val="22"/>
        </w:rPr>
        <w:t xml:space="preserve">. 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Jedenasty tom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serii Biblioteka Europy </w:t>
      </w:r>
      <w:r w:rsidR="001835CE" w:rsidRPr="004A0D92">
        <w:rPr>
          <w:rFonts w:ascii="Calibri" w:hAnsi="Calibri" w:cs="Calibri"/>
          <w:color w:val="000000"/>
          <w:sz w:val="22"/>
        </w:rPr>
        <w:t>Ś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rodka pod redakcj</w:t>
      </w:r>
      <w:r w:rsidR="001835CE" w:rsidRPr="004A0D92">
        <w:rPr>
          <w:rFonts w:ascii="Calibri" w:hAnsi="Calibri" w:cs="Calibri"/>
          <w:color w:val="000000"/>
          <w:sz w:val="22"/>
        </w:rPr>
        <w:t>ą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</w:t>
      </w:r>
      <w:r w:rsidR="00C773B3" w:rsidRPr="004A0D92">
        <w:rPr>
          <w:rFonts w:asciiTheme="minorHAnsi" w:hAnsiTheme="minorHAnsi" w:cstheme="minorHAnsi"/>
          <w:color w:val="000000"/>
          <w:sz w:val="22"/>
        </w:rPr>
        <w:t xml:space="preserve">prof. 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Jacka Purchli.</w:t>
      </w:r>
      <w:r w:rsidR="00B24BEA" w:rsidRPr="004A0D92">
        <w:rPr>
          <w:rFonts w:asciiTheme="minorHAnsi" w:hAnsiTheme="minorHAnsi" w:cstheme="minorHAnsi"/>
          <w:color w:val="000000"/>
          <w:sz w:val="22"/>
        </w:rPr>
        <w:t xml:space="preserve"> </w:t>
      </w:r>
      <w:r w:rsidR="00646DF1" w:rsidRPr="00FC193A">
        <w:rPr>
          <w:rFonts w:asciiTheme="minorHAnsi" w:hAnsiTheme="minorHAnsi" w:cstheme="minorHAnsi"/>
          <w:b/>
          <w:color w:val="000000"/>
          <w:sz w:val="22"/>
        </w:rPr>
        <w:t>Planowana data premiery: październik 2017.</w:t>
      </w:r>
    </w:p>
    <w:p w:rsidR="00646DF1" w:rsidRDefault="00646DF1" w:rsidP="004A0D92">
      <w:pPr>
        <w:ind w:firstLine="0"/>
        <w:jc w:val="both"/>
        <w:rPr>
          <w:rFonts w:asciiTheme="minorHAnsi" w:hAnsiTheme="minorHAnsi" w:cstheme="minorHAnsi"/>
          <w:color w:val="000000"/>
          <w:sz w:val="22"/>
        </w:rPr>
      </w:pPr>
    </w:p>
    <w:p w:rsidR="007F033E" w:rsidRPr="004A0D92" w:rsidRDefault="001835CE" w:rsidP="006B2FCC">
      <w:pPr>
        <w:ind w:firstLine="0"/>
        <w:jc w:val="center"/>
        <w:rPr>
          <w:rFonts w:asciiTheme="minorHAnsi" w:hAnsiTheme="minorHAnsi" w:cstheme="minorHAnsi"/>
          <w:b/>
          <w:color w:val="000000"/>
          <w:sz w:val="22"/>
        </w:rPr>
      </w:pPr>
      <w:proofErr w:type="spellStart"/>
      <w:r w:rsidRPr="004A0D92">
        <w:rPr>
          <w:rFonts w:asciiTheme="minorHAnsi" w:hAnsiTheme="minorHAnsi" w:cstheme="minorHAnsi"/>
          <w:b/>
          <w:color w:val="000000"/>
          <w:sz w:val="22"/>
        </w:rPr>
        <w:t>Ľubomír</w:t>
      </w:r>
      <w:proofErr w:type="spellEnd"/>
      <w:r w:rsidRPr="004A0D92">
        <w:rPr>
          <w:rFonts w:asciiTheme="minorHAnsi" w:hAnsiTheme="minorHAnsi" w:cstheme="minorHAnsi"/>
          <w:b/>
          <w:color w:val="000000"/>
          <w:sz w:val="22"/>
        </w:rPr>
        <w:t xml:space="preserve"> </w:t>
      </w:r>
      <w:proofErr w:type="spellStart"/>
      <w:r w:rsidRPr="004A0D92">
        <w:rPr>
          <w:rFonts w:asciiTheme="minorHAnsi" w:hAnsiTheme="minorHAnsi" w:cstheme="minorHAnsi"/>
          <w:b/>
          <w:color w:val="000000"/>
          <w:sz w:val="22"/>
        </w:rPr>
        <w:t>Lipták</w:t>
      </w:r>
      <w:proofErr w:type="spellEnd"/>
      <w:r w:rsidRPr="004A0D92">
        <w:rPr>
          <w:rFonts w:asciiTheme="minorHAnsi" w:hAnsiTheme="minorHAnsi" w:cstheme="minorHAnsi"/>
          <w:b/>
          <w:color w:val="000000"/>
          <w:sz w:val="22"/>
        </w:rPr>
        <w:t xml:space="preserve">, </w:t>
      </w:r>
      <w:r w:rsidRPr="004A0D92">
        <w:rPr>
          <w:rFonts w:asciiTheme="minorHAnsi" w:hAnsiTheme="minorHAnsi" w:cstheme="minorHAnsi"/>
          <w:b/>
          <w:i/>
          <w:color w:val="000000"/>
          <w:sz w:val="22"/>
        </w:rPr>
        <w:t>Słowacy. Stulecie dłuższe niż sto lat</w:t>
      </w:r>
    </w:p>
    <w:p w:rsidR="007F033E" w:rsidRPr="004A0D92" w:rsidRDefault="007F033E" w:rsidP="00E63AC6">
      <w:pPr>
        <w:spacing w:line="276" w:lineRule="auto"/>
        <w:ind w:firstLine="0"/>
        <w:jc w:val="both"/>
        <w:rPr>
          <w:rFonts w:asciiTheme="minorHAnsi" w:hAnsiTheme="minorHAnsi" w:cstheme="minorHAnsi"/>
          <w:b/>
          <w:color w:val="000000"/>
          <w:sz w:val="22"/>
        </w:rPr>
      </w:pPr>
    </w:p>
    <w:p w:rsidR="00646DF1" w:rsidRPr="004A0D92" w:rsidRDefault="00E63AC6" w:rsidP="00E63AC6">
      <w:pPr>
        <w:spacing w:line="276" w:lineRule="auto"/>
        <w:ind w:firstLine="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4A0D92">
        <w:rPr>
          <w:rFonts w:asciiTheme="minorHAnsi" w:hAnsiTheme="minorHAnsi" w:cstheme="minorHAnsi"/>
          <w:b/>
          <w:noProof/>
          <w:color w:val="000000"/>
          <w:sz w:val="22"/>
          <w:lang w:eastAsia="pl-PL"/>
        </w:rPr>
        <w:drawing>
          <wp:anchor distT="0" distB="0" distL="114300" distR="114300" simplePos="0" relativeHeight="251660288" behindDoc="1" locked="0" layoutInCell="1" allowOverlap="1" wp14:anchorId="719DDC88" wp14:editId="50223781">
            <wp:simplePos x="0" y="0"/>
            <wp:positionH relativeFrom="column">
              <wp:posOffset>-97155</wp:posOffset>
            </wp:positionH>
            <wp:positionV relativeFrom="paragraph">
              <wp:posOffset>108585</wp:posOffset>
            </wp:positionV>
            <wp:extent cx="1590040" cy="1590040"/>
            <wp:effectExtent l="0" t="0" r="0" b="0"/>
            <wp:wrapTight wrapText="bothSides">
              <wp:wrapPolygon edited="0">
                <wp:start x="0" y="0"/>
                <wp:lineTo x="0" y="21220"/>
                <wp:lineTo x="21220" y="21220"/>
                <wp:lineTo x="21220" y="0"/>
                <wp:lineTo x="0" y="0"/>
              </wp:wrapPolygon>
            </wp:wrapTight>
            <wp:docPr id="15" name="Obraz 15" descr="C:\Users\m.dyrcz\Desktop\ksiazki_mck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.dyrcz\Desktop\ksiazki_mck-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Narracja </w:t>
      </w:r>
      <w:proofErr w:type="spellStart"/>
      <w:r w:rsidR="001835CE" w:rsidRPr="004A0D92">
        <w:rPr>
          <w:rFonts w:asciiTheme="minorHAnsi" w:hAnsiTheme="minorHAnsi" w:cstheme="minorHAnsi"/>
          <w:color w:val="000000"/>
          <w:sz w:val="22"/>
        </w:rPr>
        <w:t>Ľubomíra</w:t>
      </w:r>
      <w:proofErr w:type="spellEnd"/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</w:t>
      </w:r>
      <w:proofErr w:type="spellStart"/>
      <w:r w:rsidR="001835CE" w:rsidRPr="004A0D92">
        <w:rPr>
          <w:rFonts w:asciiTheme="minorHAnsi" w:hAnsiTheme="minorHAnsi" w:cstheme="minorHAnsi"/>
          <w:color w:val="000000"/>
          <w:sz w:val="22"/>
        </w:rPr>
        <w:t>Liptáka</w:t>
      </w:r>
      <w:proofErr w:type="spellEnd"/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, nestora słowackiej historiografii, jest pełna sceptycyzmu. W słowackiej świadomości narodowej </w:t>
      </w:r>
      <w:proofErr w:type="spellStart"/>
      <w:r w:rsidR="001835CE" w:rsidRPr="004A0D92">
        <w:rPr>
          <w:rFonts w:asciiTheme="minorHAnsi" w:hAnsiTheme="minorHAnsi" w:cstheme="minorHAnsi"/>
          <w:color w:val="000000"/>
          <w:sz w:val="22"/>
        </w:rPr>
        <w:t>Lipták</w:t>
      </w:r>
      <w:proofErr w:type="spellEnd"/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znajduje mnóstwo niepewnych odpowiedzi na pytania o sprawy pozornie elementarne</w:t>
      </w:r>
      <w:r w:rsidR="001835CE" w:rsidRPr="004A0D92">
        <w:rPr>
          <w:rFonts w:ascii="Calibri" w:hAnsi="Calibri" w:cs="Calibri"/>
          <w:color w:val="000000"/>
          <w:sz w:val="22"/>
        </w:rPr>
        <w:t> –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miejsce S</w:t>
      </w:r>
      <w:r w:rsidR="001835CE" w:rsidRPr="004A0D92">
        <w:rPr>
          <w:rFonts w:ascii="Calibri" w:hAnsi="Calibri" w:cs="Calibri"/>
          <w:color w:val="000000"/>
          <w:sz w:val="22"/>
        </w:rPr>
        <w:t>ł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owak</w:t>
      </w:r>
      <w:r w:rsidR="001835CE" w:rsidRPr="004A0D92">
        <w:rPr>
          <w:rFonts w:ascii="Calibri" w:hAnsi="Calibri" w:cs="Calibri"/>
          <w:color w:val="000000"/>
          <w:sz w:val="22"/>
        </w:rPr>
        <w:t>ó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w w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Europie, definicj</w:t>
      </w:r>
      <w:r w:rsidR="001835CE" w:rsidRPr="004A0D92">
        <w:rPr>
          <w:rFonts w:ascii="Calibri" w:hAnsi="Calibri" w:cs="Calibri"/>
          <w:color w:val="000000"/>
          <w:sz w:val="22"/>
        </w:rPr>
        <w:t>ę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w</w:t>
      </w:r>
      <w:r w:rsidR="001835CE" w:rsidRPr="004A0D92">
        <w:rPr>
          <w:rFonts w:ascii="Calibri" w:hAnsi="Calibri" w:cs="Calibri"/>
          <w:color w:val="000000"/>
          <w:sz w:val="22"/>
        </w:rPr>
        <w:t>ł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asnej historii, s</w:t>
      </w:r>
      <w:r w:rsidR="001835CE" w:rsidRPr="004A0D92">
        <w:rPr>
          <w:rFonts w:ascii="Calibri" w:hAnsi="Calibri" w:cs="Calibri"/>
          <w:color w:val="000000"/>
          <w:sz w:val="22"/>
        </w:rPr>
        <w:t>ł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owacki model kultury. Za odwagę badawczą płaci wyobcowaniem i odsuni</w:t>
      </w:r>
      <w:r w:rsidR="001835CE" w:rsidRPr="004A0D92">
        <w:rPr>
          <w:rFonts w:ascii="Calibri" w:hAnsi="Calibri" w:cs="Calibri"/>
          <w:color w:val="000000"/>
          <w:sz w:val="22"/>
        </w:rPr>
        <w:t>ę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ciem na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margines w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czasie normalizacji. Kiedy po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1989 roku wraca do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Instytutu Historii S</w:t>
      </w:r>
      <w:r w:rsidR="001835CE" w:rsidRPr="004A0D92">
        <w:rPr>
          <w:rFonts w:ascii="Calibri" w:hAnsi="Calibri" w:cs="Calibri"/>
          <w:color w:val="000000"/>
          <w:sz w:val="22"/>
        </w:rPr>
        <w:t>ł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owackiej Akademii Nauk, jego dzia</w:t>
      </w:r>
      <w:r w:rsidR="001835CE" w:rsidRPr="004A0D92">
        <w:rPr>
          <w:rFonts w:ascii="Calibri" w:hAnsi="Calibri" w:cs="Calibri"/>
          <w:color w:val="000000"/>
          <w:sz w:val="22"/>
        </w:rPr>
        <w:t>ł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alno</w:t>
      </w:r>
      <w:r w:rsidR="001835CE" w:rsidRPr="004A0D92">
        <w:rPr>
          <w:rFonts w:ascii="Calibri" w:hAnsi="Calibri" w:cs="Calibri"/>
          <w:color w:val="000000"/>
          <w:sz w:val="22"/>
        </w:rPr>
        <w:t>ś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ci nadal towarzyszy krytyka, tym razem ze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strony </w:t>
      </w:r>
      <w:r w:rsidR="001835CE" w:rsidRPr="004A0D92">
        <w:rPr>
          <w:rFonts w:ascii="Calibri" w:hAnsi="Calibri" w:cs="Calibri"/>
          <w:color w:val="000000"/>
          <w:sz w:val="22"/>
        </w:rPr>
        <w:t>ś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rodowisk o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orientacji </w:t>
      </w:r>
      <w:r w:rsidR="001835CE" w:rsidRPr="004A0D92">
        <w:rPr>
          <w:rFonts w:asciiTheme="minorHAnsi" w:hAnsiTheme="minorHAnsi" w:cstheme="minorHAnsi"/>
          <w:color w:val="000000"/>
          <w:sz w:val="22"/>
        </w:rPr>
        <w:lastRenderedPageBreak/>
        <w:t>narodowej. Jako historyk, który przekracza granice, nieustannie zderza się z </w:t>
      </w:r>
      <w:proofErr w:type="spellStart"/>
      <w:r w:rsidR="001835CE" w:rsidRPr="004A0D92">
        <w:rPr>
          <w:rFonts w:asciiTheme="minorHAnsi" w:hAnsiTheme="minorHAnsi" w:cstheme="minorHAnsi"/>
          <w:color w:val="000000"/>
          <w:sz w:val="22"/>
        </w:rPr>
        <w:t>kontrdyskursem</w:t>
      </w:r>
      <w:proofErr w:type="spellEnd"/>
      <w:r w:rsidR="001835CE" w:rsidRPr="004A0D92">
        <w:rPr>
          <w:rFonts w:asciiTheme="minorHAnsi" w:hAnsiTheme="minorHAnsi" w:cstheme="minorHAnsi"/>
          <w:color w:val="000000"/>
          <w:sz w:val="22"/>
        </w:rPr>
        <w:t>. Dziś jest już klasykiem i wychowawcą niejednej generacji badaczy. Przede wszystkim jednak – w szeroko rozumianej kulturze Słowacji – pozostaje symbolem wiedzy i niezależności myślenia, kt</w:t>
      </w:r>
      <w:r w:rsidR="001835CE" w:rsidRPr="004A0D92">
        <w:rPr>
          <w:rFonts w:ascii="Calibri" w:hAnsi="Calibri" w:cs="Calibri"/>
          <w:color w:val="000000"/>
          <w:sz w:val="22"/>
        </w:rPr>
        <w:t>ó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ry stroni od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bezkrytycznej apologetyki. </w:t>
      </w:r>
      <w:r w:rsidR="00B24BEA" w:rsidRPr="004A0D92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Dwunasty tom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serii Biblioteka Europy </w:t>
      </w:r>
      <w:r w:rsidR="001835CE" w:rsidRPr="004A0D92">
        <w:rPr>
          <w:rFonts w:ascii="Calibri" w:hAnsi="Calibri" w:cs="Calibri"/>
          <w:color w:val="000000"/>
          <w:sz w:val="22"/>
        </w:rPr>
        <w:t>Ś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rodka pod redakcj</w:t>
      </w:r>
      <w:r w:rsidR="001835CE" w:rsidRPr="004A0D92">
        <w:rPr>
          <w:rFonts w:ascii="Calibri" w:hAnsi="Calibri" w:cs="Calibri"/>
          <w:color w:val="000000"/>
          <w:sz w:val="22"/>
        </w:rPr>
        <w:t>ą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</w:t>
      </w:r>
      <w:r w:rsidR="00F65287" w:rsidRPr="004A0D92">
        <w:rPr>
          <w:rFonts w:asciiTheme="minorHAnsi" w:hAnsiTheme="minorHAnsi" w:cstheme="minorHAnsi"/>
          <w:color w:val="000000"/>
          <w:sz w:val="22"/>
        </w:rPr>
        <w:t xml:space="preserve">prof. 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Jacka Purchli.</w:t>
      </w:r>
      <w:r w:rsidR="00B24BEA" w:rsidRPr="004A0D92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="00646DF1" w:rsidRPr="00FC193A">
        <w:rPr>
          <w:rFonts w:asciiTheme="minorHAnsi" w:hAnsiTheme="minorHAnsi" w:cstheme="minorHAnsi"/>
          <w:b/>
          <w:color w:val="000000"/>
          <w:sz w:val="22"/>
        </w:rPr>
        <w:t>Planowana data premiery: grudzień 2017.</w:t>
      </w:r>
    </w:p>
    <w:p w:rsidR="001835CE" w:rsidRPr="004A0D92" w:rsidRDefault="001835CE" w:rsidP="004A0D92">
      <w:pPr>
        <w:ind w:firstLine="0"/>
        <w:jc w:val="both"/>
        <w:rPr>
          <w:rFonts w:asciiTheme="minorHAnsi" w:hAnsiTheme="minorHAnsi" w:cstheme="minorHAnsi"/>
          <w:color w:val="000000"/>
          <w:sz w:val="22"/>
        </w:rPr>
      </w:pPr>
    </w:p>
    <w:p w:rsidR="0049594C" w:rsidRPr="004A0D92" w:rsidRDefault="0049594C" w:rsidP="006B2FCC">
      <w:pPr>
        <w:ind w:firstLine="0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4A0D92">
        <w:rPr>
          <w:rFonts w:asciiTheme="minorHAnsi" w:hAnsiTheme="minorHAnsi" w:cstheme="minorHAnsi"/>
          <w:b/>
          <w:color w:val="000000"/>
          <w:sz w:val="22"/>
        </w:rPr>
        <w:t>„</w:t>
      </w:r>
      <w:proofErr w:type="spellStart"/>
      <w:r w:rsidR="007306D4" w:rsidRPr="004A0D92">
        <w:rPr>
          <w:rFonts w:asciiTheme="minorHAnsi" w:hAnsiTheme="minorHAnsi" w:cstheme="minorHAnsi"/>
          <w:b/>
          <w:color w:val="000000"/>
          <w:sz w:val="22"/>
        </w:rPr>
        <w:t>Herito</w:t>
      </w:r>
      <w:proofErr w:type="spellEnd"/>
      <w:r w:rsidR="007306D4" w:rsidRPr="004A0D92">
        <w:rPr>
          <w:rFonts w:asciiTheme="minorHAnsi" w:hAnsiTheme="minorHAnsi" w:cstheme="minorHAnsi"/>
          <w:b/>
          <w:color w:val="000000"/>
          <w:sz w:val="22"/>
        </w:rPr>
        <w:t>. Dziedzictwo, kultura, współczesność</w:t>
      </w:r>
      <w:r w:rsidRPr="004A0D92">
        <w:rPr>
          <w:rFonts w:asciiTheme="minorHAnsi" w:hAnsiTheme="minorHAnsi" w:cstheme="minorHAnsi"/>
          <w:b/>
          <w:color w:val="000000"/>
          <w:sz w:val="22"/>
        </w:rPr>
        <w:t>” numery 26, 27, 28, 29</w:t>
      </w:r>
    </w:p>
    <w:p w:rsidR="007F033E" w:rsidRPr="004A0D92" w:rsidRDefault="007F033E" w:rsidP="00E63AC6">
      <w:pPr>
        <w:spacing w:line="276" w:lineRule="auto"/>
        <w:ind w:firstLine="0"/>
        <w:jc w:val="both"/>
        <w:rPr>
          <w:rFonts w:asciiTheme="minorHAnsi" w:hAnsiTheme="minorHAnsi" w:cstheme="minorHAnsi"/>
          <w:b/>
          <w:color w:val="000000"/>
          <w:sz w:val="22"/>
        </w:rPr>
      </w:pPr>
    </w:p>
    <w:p w:rsidR="002E0E5F" w:rsidRPr="004A0D92" w:rsidRDefault="00E63AC6" w:rsidP="00E63AC6">
      <w:pPr>
        <w:spacing w:line="276" w:lineRule="auto"/>
        <w:ind w:firstLine="0"/>
        <w:jc w:val="both"/>
        <w:rPr>
          <w:rFonts w:asciiTheme="minorHAnsi" w:hAnsiTheme="minorHAnsi" w:cstheme="minorHAnsi"/>
          <w:color w:val="000000"/>
          <w:sz w:val="22"/>
        </w:rPr>
      </w:pPr>
      <w:r w:rsidRPr="004A0D92">
        <w:rPr>
          <w:rFonts w:asciiTheme="minorHAnsi" w:hAnsiTheme="minorHAnsi" w:cstheme="minorHAnsi"/>
          <w:b/>
          <w:noProof/>
          <w:color w:val="000000"/>
          <w:sz w:val="22"/>
          <w:lang w:eastAsia="pl-PL"/>
        </w:rPr>
        <w:drawing>
          <wp:anchor distT="0" distB="0" distL="114300" distR="114300" simplePos="0" relativeHeight="251661312" behindDoc="1" locked="0" layoutInCell="1" allowOverlap="1" wp14:anchorId="2C5024E6" wp14:editId="19A458CF">
            <wp:simplePos x="0" y="0"/>
            <wp:positionH relativeFrom="column">
              <wp:posOffset>-42545</wp:posOffset>
            </wp:positionH>
            <wp:positionV relativeFrom="paragraph">
              <wp:posOffset>67310</wp:posOffset>
            </wp:positionV>
            <wp:extent cx="1327785" cy="1327785"/>
            <wp:effectExtent l="0" t="0" r="5715" b="5715"/>
            <wp:wrapTight wrapText="bothSides">
              <wp:wrapPolygon edited="0">
                <wp:start x="0" y="0"/>
                <wp:lineTo x="0" y="21383"/>
                <wp:lineTo x="21383" y="21383"/>
                <wp:lineTo x="21383" y="0"/>
                <wp:lineTo x="0" y="0"/>
              </wp:wrapPolygon>
            </wp:wrapTight>
            <wp:docPr id="16" name="Obraz 16" descr="C:\Users\m.dyrcz\Desktop\ksiazki_mck_her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.dyrcz\Desktop\ksiazki_mck_heri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4C" w:rsidRPr="004A0D92">
        <w:rPr>
          <w:rFonts w:asciiTheme="minorHAnsi" w:hAnsiTheme="minorHAnsi" w:cs="Georgia"/>
          <w:color w:val="000000"/>
          <w:sz w:val="22"/>
        </w:rPr>
        <w:t>„</w:t>
      </w:r>
      <w:proofErr w:type="spellStart"/>
      <w:r w:rsidR="0049594C" w:rsidRPr="004A0D92">
        <w:rPr>
          <w:rFonts w:asciiTheme="minorHAnsi" w:hAnsiTheme="minorHAnsi" w:cs="Georgia"/>
          <w:color w:val="000000"/>
          <w:sz w:val="22"/>
        </w:rPr>
        <w:t>Herito</w:t>
      </w:r>
      <w:proofErr w:type="spellEnd"/>
      <w:r w:rsidR="0049594C" w:rsidRPr="004A0D92">
        <w:rPr>
          <w:rFonts w:asciiTheme="minorHAnsi" w:hAnsiTheme="minorHAnsi" w:cs="Georgia"/>
          <w:color w:val="000000"/>
          <w:sz w:val="22"/>
        </w:rPr>
        <w:t>. Dziedzictwo, kultura, współczesność” to interdyscyplinarny, dwujęzyczny  magazyn wydawan</w:t>
      </w:r>
      <w:r w:rsidR="007306D4" w:rsidRPr="004A0D92">
        <w:rPr>
          <w:rFonts w:asciiTheme="minorHAnsi" w:hAnsiTheme="minorHAnsi" w:cs="Georgia"/>
          <w:color w:val="000000"/>
          <w:sz w:val="22"/>
        </w:rPr>
        <w:t>y od 2010 roku przez MCK</w:t>
      </w:r>
      <w:r w:rsidR="0049594C" w:rsidRPr="004A0D92">
        <w:rPr>
          <w:rFonts w:asciiTheme="minorHAnsi" w:hAnsiTheme="minorHAnsi" w:cs="Georgia"/>
          <w:color w:val="000000"/>
          <w:sz w:val="22"/>
        </w:rPr>
        <w:t xml:space="preserve">. Każde wydanie kwartalnika skupione jest wokół innej tematyki. </w:t>
      </w:r>
      <w:r w:rsidR="002E0E5F" w:rsidRPr="004A0D92">
        <w:rPr>
          <w:rFonts w:asciiTheme="minorHAnsi" w:hAnsiTheme="minorHAnsi" w:cstheme="minorHAnsi"/>
          <w:color w:val="000000"/>
          <w:sz w:val="22"/>
        </w:rPr>
        <w:t>W</w:t>
      </w:r>
      <w:r w:rsidR="002E0E5F" w:rsidRPr="004A0D92">
        <w:rPr>
          <w:rFonts w:ascii="Calibri" w:hAnsi="Calibri" w:cs="Calibri"/>
          <w:color w:val="000000"/>
          <w:sz w:val="22"/>
        </w:rPr>
        <w:t> </w:t>
      </w:r>
      <w:r w:rsidR="002E0E5F" w:rsidRPr="004A0D92">
        <w:rPr>
          <w:rFonts w:asciiTheme="minorHAnsi" w:hAnsiTheme="minorHAnsi" w:cstheme="minorHAnsi"/>
          <w:color w:val="000000"/>
          <w:sz w:val="22"/>
        </w:rPr>
        <w:t>2016 roku uka</w:t>
      </w:r>
      <w:r w:rsidR="002E0E5F" w:rsidRPr="004A0D92">
        <w:rPr>
          <w:rFonts w:ascii="Calibri" w:hAnsi="Calibri" w:cs="Calibri"/>
          <w:color w:val="000000"/>
          <w:sz w:val="22"/>
        </w:rPr>
        <w:t>żą</w:t>
      </w:r>
      <w:r w:rsidR="002E0E5F" w:rsidRPr="004A0D92">
        <w:rPr>
          <w:rFonts w:asciiTheme="minorHAnsi" w:hAnsiTheme="minorHAnsi" w:cstheme="minorHAnsi"/>
          <w:color w:val="000000"/>
          <w:sz w:val="22"/>
        </w:rPr>
        <w:t xml:space="preserve"> si</w:t>
      </w:r>
      <w:r w:rsidR="002E0E5F" w:rsidRPr="004A0D92">
        <w:rPr>
          <w:rFonts w:ascii="Calibri" w:hAnsi="Calibri" w:cs="Calibri"/>
          <w:color w:val="000000"/>
          <w:sz w:val="22"/>
        </w:rPr>
        <w:t>ę</w:t>
      </w:r>
      <w:r w:rsidR="002E0E5F" w:rsidRPr="004A0D92">
        <w:rPr>
          <w:rFonts w:asciiTheme="minorHAnsi" w:hAnsiTheme="minorHAnsi" w:cstheme="minorHAnsi"/>
          <w:color w:val="000000"/>
          <w:sz w:val="22"/>
        </w:rPr>
        <w:t xml:space="preserve"> k</w:t>
      </w:r>
      <w:r w:rsidR="00B55975">
        <w:rPr>
          <w:rFonts w:asciiTheme="minorHAnsi" w:hAnsiTheme="minorHAnsi" w:cstheme="minorHAnsi"/>
          <w:color w:val="000000"/>
          <w:sz w:val="22"/>
        </w:rPr>
        <w:t>olejne cztery numery</w:t>
      </w:r>
      <w:r w:rsidR="002E0E5F" w:rsidRPr="004A0D92">
        <w:rPr>
          <w:rFonts w:asciiTheme="minorHAnsi" w:hAnsiTheme="minorHAnsi" w:cstheme="minorHAnsi"/>
          <w:color w:val="000000"/>
          <w:sz w:val="22"/>
        </w:rPr>
        <w:t>. Ich robocze tematy to: Węgry (</w:t>
      </w:r>
      <w:r w:rsidR="002E0E5F" w:rsidRPr="00FC193A">
        <w:rPr>
          <w:rFonts w:asciiTheme="minorHAnsi" w:eastAsia="Andale Sans UI" w:hAnsiTheme="minorHAnsi" w:cs="Georgia"/>
          <w:b/>
          <w:color w:val="000000"/>
          <w:kern w:val="2"/>
          <w:sz w:val="22"/>
          <w:lang w:eastAsia="ar-SA"/>
        </w:rPr>
        <w:t>planowana data premiery nr 26: kwiecień 2017</w:t>
      </w:r>
      <w:r w:rsidR="002E0E5F" w:rsidRPr="004A0D92">
        <w:rPr>
          <w:rFonts w:asciiTheme="minorHAnsi" w:hAnsiTheme="minorHAnsi" w:cstheme="minorHAnsi"/>
          <w:color w:val="000000"/>
          <w:sz w:val="22"/>
        </w:rPr>
        <w:t>), Kraków i świat (</w:t>
      </w:r>
      <w:r w:rsidR="002E0E5F" w:rsidRPr="00FC193A">
        <w:rPr>
          <w:rFonts w:asciiTheme="minorHAnsi" w:eastAsia="Andale Sans UI" w:hAnsiTheme="minorHAnsi" w:cs="Georgia"/>
          <w:b/>
          <w:color w:val="000000"/>
          <w:kern w:val="2"/>
          <w:sz w:val="22"/>
          <w:lang w:eastAsia="ar-SA"/>
        </w:rPr>
        <w:t>planowana data premiery nr 27: czerwiec 2017</w:t>
      </w:r>
      <w:r w:rsidR="00FC193A">
        <w:rPr>
          <w:rFonts w:asciiTheme="minorHAnsi" w:hAnsiTheme="minorHAnsi" w:cstheme="minorHAnsi"/>
          <w:color w:val="000000"/>
          <w:sz w:val="22"/>
        </w:rPr>
        <w:t>), r</w:t>
      </w:r>
      <w:r w:rsidR="002E0E5F" w:rsidRPr="004A0D92">
        <w:rPr>
          <w:rFonts w:asciiTheme="minorHAnsi" w:hAnsiTheme="minorHAnsi" w:cstheme="minorHAnsi"/>
          <w:color w:val="000000"/>
          <w:sz w:val="22"/>
        </w:rPr>
        <w:t>óżnowiercy (</w:t>
      </w:r>
      <w:r w:rsidR="002E0E5F" w:rsidRPr="00FC193A">
        <w:rPr>
          <w:rFonts w:asciiTheme="minorHAnsi" w:eastAsia="Andale Sans UI" w:hAnsiTheme="minorHAnsi" w:cs="Georgia"/>
          <w:b/>
          <w:color w:val="000000"/>
          <w:kern w:val="2"/>
          <w:sz w:val="22"/>
          <w:lang w:eastAsia="ar-SA"/>
        </w:rPr>
        <w:t>planowana data premiery nr 28: październik 2017</w:t>
      </w:r>
      <w:r w:rsidR="002E0E5F" w:rsidRPr="004A0D92">
        <w:rPr>
          <w:rFonts w:asciiTheme="minorHAnsi" w:hAnsiTheme="minorHAnsi" w:cstheme="minorHAnsi"/>
          <w:color w:val="000000"/>
          <w:sz w:val="22"/>
        </w:rPr>
        <w:t>), dziedzictwo kłopotliwe (</w:t>
      </w:r>
      <w:r w:rsidR="002E0E5F" w:rsidRPr="00FC193A">
        <w:rPr>
          <w:rFonts w:asciiTheme="minorHAnsi" w:eastAsia="Andale Sans UI" w:hAnsiTheme="minorHAnsi" w:cs="Georgia"/>
          <w:b/>
          <w:color w:val="000000"/>
          <w:kern w:val="2"/>
          <w:sz w:val="22"/>
          <w:lang w:eastAsia="ar-SA"/>
        </w:rPr>
        <w:t>planowana data premiery nr 29: grudzień 2017</w:t>
      </w:r>
      <w:r w:rsidR="002E0E5F" w:rsidRPr="004A0D92">
        <w:rPr>
          <w:rFonts w:asciiTheme="minorHAnsi" w:eastAsia="Andale Sans UI" w:hAnsiTheme="minorHAnsi" w:cs="Georgia"/>
          <w:color w:val="000000"/>
          <w:kern w:val="2"/>
          <w:sz w:val="22"/>
          <w:lang w:eastAsia="ar-SA"/>
        </w:rPr>
        <w:t>)</w:t>
      </w:r>
      <w:r w:rsidR="004A0D92">
        <w:rPr>
          <w:rFonts w:asciiTheme="minorHAnsi" w:eastAsia="Andale Sans UI" w:hAnsiTheme="minorHAnsi" w:cs="Georgia"/>
          <w:color w:val="000000"/>
          <w:kern w:val="2"/>
          <w:sz w:val="22"/>
          <w:lang w:eastAsia="ar-SA"/>
        </w:rPr>
        <w:t>.</w:t>
      </w:r>
    </w:p>
    <w:p w:rsidR="002E0E5F" w:rsidRPr="004A0D92" w:rsidRDefault="002E0E5F" w:rsidP="004A0D92">
      <w:pPr>
        <w:ind w:firstLine="0"/>
        <w:jc w:val="both"/>
        <w:rPr>
          <w:rFonts w:asciiTheme="minorHAnsi" w:hAnsiTheme="minorHAnsi" w:cstheme="minorHAnsi"/>
          <w:color w:val="000000"/>
          <w:sz w:val="22"/>
        </w:rPr>
      </w:pPr>
    </w:p>
    <w:p w:rsidR="006B2FCC" w:rsidRDefault="00760DF8" w:rsidP="006B2FCC">
      <w:pPr>
        <w:ind w:firstLine="0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4A0D92">
        <w:rPr>
          <w:rFonts w:asciiTheme="minorHAnsi" w:hAnsiTheme="minorHAnsi" w:cstheme="minorHAnsi"/>
          <w:b/>
          <w:color w:val="000000"/>
          <w:sz w:val="22"/>
        </w:rPr>
        <w:t>Robert Kusek, Jacek Purchla (red. nauk.), współpraca: Katarzyna Jagodzińska,</w:t>
      </w:r>
    </w:p>
    <w:p w:rsidR="00754EA6" w:rsidRDefault="00760DF8" w:rsidP="006B2FCC">
      <w:pPr>
        <w:ind w:firstLine="0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4A0D92">
        <w:rPr>
          <w:rFonts w:asciiTheme="minorHAnsi" w:hAnsiTheme="minorHAnsi" w:cstheme="minorHAnsi"/>
          <w:b/>
          <w:i/>
          <w:color w:val="000000"/>
          <w:sz w:val="22"/>
        </w:rPr>
        <w:t>Miasto. 3. Forum Dziedzictwa Europy Środkowej</w:t>
      </w:r>
    </w:p>
    <w:p w:rsidR="00FC193A" w:rsidRPr="004A0D92" w:rsidRDefault="00FC193A" w:rsidP="004A0D92">
      <w:pPr>
        <w:ind w:firstLine="0"/>
        <w:jc w:val="both"/>
        <w:rPr>
          <w:rFonts w:asciiTheme="minorHAnsi" w:hAnsiTheme="minorHAnsi" w:cstheme="minorHAnsi"/>
          <w:b/>
          <w:color w:val="000000"/>
          <w:sz w:val="22"/>
        </w:rPr>
      </w:pPr>
    </w:p>
    <w:p w:rsidR="001835CE" w:rsidRPr="00FC193A" w:rsidRDefault="00E63AC6" w:rsidP="00E63AC6">
      <w:pPr>
        <w:spacing w:line="276" w:lineRule="auto"/>
        <w:ind w:firstLine="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4A0D92">
        <w:rPr>
          <w:rFonts w:asciiTheme="minorHAnsi" w:hAnsiTheme="minorHAnsi" w:cstheme="minorHAnsi"/>
          <w:b/>
          <w:noProof/>
          <w:color w:val="000000"/>
          <w:sz w:val="22"/>
          <w:lang w:eastAsia="pl-PL"/>
        </w:rPr>
        <w:drawing>
          <wp:anchor distT="0" distB="0" distL="114300" distR="114300" simplePos="0" relativeHeight="251663360" behindDoc="1" locked="0" layoutInCell="1" allowOverlap="1" wp14:anchorId="618E173A" wp14:editId="231DE52A">
            <wp:simplePos x="0" y="0"/>
            <wp:positionH relativeFrom="column">
              <wp:posOffset>-1905</wp:posOffset>
            </wp:positionH>
            <wp:positionV relativeFrom="paragraph">
              <wp:posOffset>36195</wp:posOffset>
            </wp:positionV>
            <wp:extent cx="1359535" cy="1359535"/>
            <wp:effectExtent l="0" t="0" r="0" b="0"/>
            <wp:wrapTight wrapText="bothSides">
              <wp:wrapPolygon edited="0">
                <wp:start x="0" y="0"/>
                <wp:lineTo x="0" y="21186"/>
                <wp:lineTo x="21186" y="21186"/>
                <wp:lineTo x="21186" y="0"/>
                <wp:lineTo x="0" y="0"/>
              </wp:wrapPolygon>
            </wp:wrapTight>
            <wp:docPr id="20" name="Obraz 20" descr="C:\Users\m.dyrcz\Desktop\ksiazki_mck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.dyrcz\Desktop\ksiazki_mck-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5CE" w:rsidRPr="004A0D92">
        <w:rPr>
          <w:rFonts w:asciiTheme="minorHAnsi" w:hAnsiTheme="minorHAnsi" w:cstheme="minorHAnsi"/>
          <w:color w:val="000000"/>
          <w:sz w:val="22"/>
        </w:rPr>
        <w:t>Publikacja ma charakter recenzowanej monografii zbiorowej zawieraj</w:t>
      </w:r>
      <w:r w:rsidR="001835CE" w:rsidRPr="004A0D92">
        <w:rPr>
          <w:rFonts w:ascii="Calibri" w:hAnsi="Calibri" w:cs="Calibri"/>
          <w:color w:val="000000"/>
          <w:sz w:val="22"/>
        </w:rPr>
        <w:t>ą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cej artyku</w:t>
      </w:r>
      <w:r w:rsidR="001835CE" w:rsidRPr="004A0D92">
        <w:rPr>
          <w:rFonts w:ascii="Calibri" w:hAnsi="Calibri" w:cs="Calibri"/>
          <w:color w:val="000000"/>
          <w:sz w:val="22"/>
        </w:rPr>
        <w:t>ł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y badaczy, kt</w:t>
      </w:r>
      <w:r w:rsidR="001835CE" w:rsidRPr="004A0D92">
        <w:rPr>
          <w:rFonts w:ascii="Calibri" w:hAnsi="Calibri" w:cs="Calibri"/>
          <w:color w:val="000000"/>
          <w:sz w:val="22"/>
        </w:rPr>
        <w:t>ó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rzy uczestniczyli w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3. Forum Dziedzictwa Europy </w:t>
      </w:r>
      <w:r w:rsidR="001835CE" w:rsidRPr="004A0D92">
        <w:rPr>
          <w:rFonts w:ascii="Calibri" w:hAnsi="Calibri" w:cs="Calibri"/>
          <w:color w:val="000000"/>
          <w:sz w:val="22"/>
        </w:rPr>
        <w:t>Ś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rodkowej (16</w:t>
      </w:r>
      <w:r w:rsidR="001835CE" w:rsidRPr="004A0D92">
        <w:rPr>
          <w:rFonts w:ascii="Calibri" w:hAnsi="Calibri" w:cs="Calibri"/>
          <w:color w:val="000000"/>
          <w:sz w:val="22"/>
        </w:rPr>
        <w:t>–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18 wrze</w:t>
      </w:r>
      <w:r w:rsidR="001835CE" w:rsidRPr="004A0D92">
        <w:rPr>
          <w:rFonts w:ascii="Calibri" w:hAnsi="Calibri" w:cs="Calibri"/>
          <w:color w:val="000000"/>
          <w:sz w:val="22"/>
        </w:rPr>
        <w:t>ś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nia 2015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r.) po</w:t>
      </w:r>
      <w:r w:rsidR="001835CE" w:rsidRPr="004A0D92">
        <w:rPr>
          <w:rFonts w:ascii="Calibri" w:hAnsi="Calibri" w:cs="Calibri"/>
          <w:color w:val="000000"/>
          <w:sz w:val="22"/>
        </w:rPr>
        <w:t>ś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wi</w:t>
      </w:r>
      <w:r w:rsidR="001835CE" w:rsidRPr="004A0D92">
        <w:rPr>
          <w:rFonts w:ascii="Calibri" w:hAnsi="Calibri" w:cs="Calibri"/>
          <w:color w:val="000000"/>
          <w:sz w:val="22"/>
        </w:rPr>
        <w:t>ę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conemu fenomenowi miasta. Analiza miasta jako szczeg</w:t>
      </w:r>
      <w:r w:rsidR="001835CE" w:rsidRPr="004A0D92">
        <w:rPr>
          <w:rFonts w:ascii="Calibri" w:hAnsi="Calibri" w:cs="Calibri"/>
          <w:color w:val="000000"/>
          <w:sz w:val="22"/>
        </w:rPr>
        <w:t>ó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lnej przestrzeni spo</w:t>
      </w:r>
      <w:r w:rsidR="001835CE" w:rsidRPr="004A0D92">
        <w:rPr>
          <w:rFonts w:ascii="Calibri" w:hAnsi="Calibri" w:cs="Calibri"/>
          <w:color w:val="000000"/>
          <w:sz w:val="22"/>
        </w:rPr>
        <w:t>ł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ecznych interakcji </w:t>
      </w:r>
      <w:r w:rsidR="001835CE" w:rsidRPr="004A0D92">
        <w:rPr>
          <w:rFonts w:ascii="Calibri" w:hAnsi="Calibri" w:cs="Calibri"/>
          <w:color w:val="000000"/>
          <w:sz w:val="22"/>
        </w:rPr>
        <w:t>łą</w:t>
      </w:r>
      <w:r w:rsidR="00760DF8" w:rsidRPr="004A0D92">
        <w:rPr>
          <w:rFonts w:asciiTheme="minorHAnsi" w:hAnsiTheme="minorHAnsi" w:cstheme="minorHAnsi"/>
          <w:color w:val="000000"/>
          <w:sz w:val="22"/>
        </w:rPr>
        <w:t xml:space="preserve">czy badaczy 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i praktyków z wielu dyscyplin: urbanistów, ekonomist</w:t>
      </w:r>
      <w:r w:rsidR="001835CE" w:rsidRPr="004A0D92">
        <w:rPr>
          <w:rFonts w:ascii="Calibri" w:hAnsi="Calibri" w:cs="Calibri"/>
          <w:color w:val="000000"/>
          <w:sz w:val="22"/>
        </w:rPr>
        <w:t>ó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w, socjolog</w:t>
      </w:r>
      <w:r w:rsidR="001835CE" w:rsidRPr="004A0D92">
        <w:rPr>
          <w:rFonts w:ascii="Calibri" w:hAnsi="Calibri" w:cs="Calibri"/>
          <w:color w:val="000000"/>
          <w:sz w:val="22"/>
        </w:rPr>
        <w:t>ó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w, psycholog</w:t>
      </w:r>
      <w:r w:rsidR="001835CE" w:rsidRPr="004A0D92">
        <w:rPr>
          <w:rFonts w:ascii="Calibri" w:hAnsi="Calibri" w:cs="Calibri"/>
          <w:color w:val="000000"/>
          <w:sz w:val="22"/>
        </w:rPr>
        <w:t>ó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w spo</w:t>
      </w:r>
      <w:r w:rsidR="001835CE" w:rsidRPr="004A0D92">
        <w:rPr>
          <w:rFonts w:ascii="Calibri" w:hAnsi="Calibri" w:cs="Calibri"/>
          <w:color w:val="000000"/>
          <w:sz w:val="22"/>
        </w:rPr>
        <w:t>ł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ecznych, antropolog</w:t>
      </w:r>
      <w:r w:rsidR="001835CE" w:rsidRPr="004A0D92">
        <w:rPr>
          <w:rFonts w:ascii="Calibri" w:hAnsi="Calibri" w:cs="Calibri"/>
          <w:color w:val="000000"/>
          <w:sz w:val="22"/>
        </w:rPr>
        <w:t>ó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w, historyk</w:t>
      </w:r>
      <w:r w:rsidR="001835CE" w:rsidRPr="004A0D92">
        <w:rPr>
          <w:rFonts w:ascii="Calibri" w:hAnsi="Calibri" w:cs="Calibri"/>
          <w:color w:val="000000"/>
          <w:sz w:val="22"/>
        </w:rPr>
        <w:t>ó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w i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historyk</w:t>
      </w:r>
      <w:r w:rsidR="001835CE" w:rsidRPr="004A0D92">
        <w:rPr>
          <w:rFonts w:ascii="Calibri" w:hAnsi="Calibri" w:cs="Calibri"/>
          <w:color w:val="000000"/>
          <w:sz w:val="22"/>
        </w:rPr>
        <w:t>ó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w sztuki. Takie interdyscyplinarne i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innowacyjne podej</w:t>
      </w:r>
      <w:r w:rsidR="001835CE" w:rsidRPr="004A0D92">
        <w:rPr>
          <w:rFonts w:ascii="Calibri" w:hAnsi="Calibri" w:cs="Calibri"/>
          <w:color w:val="000000"/>
          <w:sz w:val="22"/>
        </w:rPr>
        <w:t>ś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cie znalaz</w:t>
      </w:r>
      <w:r w:rsidR="001835CE" w:rsidRPr="004A0D92">
        <w:rPr>
          <w:rFonts w:ascii="Calibri" w:hAnsi="Calibri" w:cs="Calibri"/>
          <w:color w:val="000000"/>
          <w:sz w:val="22"/>
        </w:rPr>
        <w:t>ł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o swoje odzwierciedlenie w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pokonferencyjnej publikacji. Zebrane w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niej teksty skupiaj</w:t>
      </w:r>
      <w:r w:rsidR="001835CE" w:rsidRPr="004A0D92">
        <w:rPr>
          <w:rFonts w:ascii="Calibri" w:hAnsi="Calibri" w:cs="Calibri"/>
          <w:color w:val="000000"/>
          <w:sz w:val="22"/>
        </w:rPr>
        <w:t>ą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si</w:t>
      </w:r>
      <w:r w:rsidR="001835CE" w:rsidRPr="004A0D92">
        <w:rPr>
          <w:rFonts w:ascii="Calibri" w:hAnsi="Calibri" w:cs="Calibri"/>
          <w:color w:val="000000"/>
          <w:sz w:val="22"/>
        </w:rPr>
        <w:t>ę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na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takich zjawiskach, jak krajobraz miejski, miasta historyczne, rewitalizacja, miejskie narracje czy miasta kreatywne. Szczeg</w:t>
      </w:r>
      <w:r w:rsidR="001835CE" w:rsidRPr="004A0D92">
        <w:rPr>
          <w:rFonts w:ascii="Calibri" w:hAnsi="Calibri" w:cs="Calibri"/>
          <w:color w:val="000000"/>
          <w:sz w:val="22"/>
        </w:rPr>
        <w:t>ó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lna uwaga zosta</w:t>
      </w:r>
      <w:r w:rsidR="001835CE" w:rsidRPr="004A0D92">
        <w:rPr>
          <w:rFonts w:ascii="Calibri" w:hAnsi="Calibri" w:cs="Calibri"/>
          <w:color w:val="000000"/>
          <w:sz w:val="22"/>
        </w:rPr>
        <w:t>ł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a ponadto po</w:t>
      </w:r>
      <w:r w:rsidR="001835CE" w:rsidRPr="004A0D92">
        <w:rPr>
          <w:rFonts w:ascii="Calibri" w:hAnsi="Calibri" w:cs="Calibri"/>
          <w:color w:val="000000"/>
          <w:sz w:val="22"/>
        </w:rPr>
        <w:t>ś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wi</w:t>
      </w:r>
      <w:r w:rsidR="001835CE" w:rsidRPr="004A0D92">
        <w:rPr>
          <w:rFonts w:ascii="Calibri" w:hAnsi="Calibri" w:cs="Calibri"/>
          <w:color w:val="000000"/>
          <w:sz w:val="22"/>
        </w:rPr>
        <w:t>ę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cona miastom </w:t>
      </w:r>
      <w:r w:rsidR="001835CE" w:rsidRPr="004A0D92">
        <w:rPr>
          <w:rFonts w:ascii="Calibri" w:hAnsi="Calibri" w:cs="Calibri"/>
          <w:color w:val="000000"/>
          <w:sz w:val="22"/>
        </w:rPr>
        <w:t>ś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rodkowoeuropejskim.</w:t>
      </w:r>
      <w:r w:rsidR="00754EA6" w:rsidRPr="004A0D92">
        <w:rPr>
          <w:rFonts w:asciiTheme="minorHAnsi" w:hAnsiTheme="minorHAnsi" w:cstheme="minorHAnsi"/>
          <w:color w:val="000000"/>
          <w:sz w:val="22"/>
        </w:rPr>
        <w:t xml:space="preserve"> </w:t>
      </w:r>
      <w:r w:rsidR="00646DF1" w:rsidRPr="00FC193A">
        <w:rPr>
          <w:rFonts w:asciiTheme="minorHAnsi" w:hAnsiTheme="minorHAnsi" w:cstheme="minorHAnsi"/>
          <w:b/>
          <w:color w:val="000000"/>
          <w:sz w:val="22"/>
        </w:rPr>
        <w:t>Planowana data premiery: czerwiec 2017</w:t>
      </w:r>
      <w:r w:rsidR="00760DF8" w:rsidRPr="00FC193A">
        <w:rPr>
          <w:rFonts w:asciiTheme="minorHAnsi" w:hAnsiTheme="minorHAnsi" w:cstheme="minorHAnsi"/>
          <w:b/>
          <w:color w:val="000000"/>
          <w:sz w:val="22"/>
        </w:rPr>
        <w:t>.</w:t>
      </w:r>
    </w:p>
    <w:p w:rsidR="00646DF1" w:rsidRPr="004A0D92" w:rsidRDefault="00646DF1" w:rsidP="004A0D92">
      <w:pPr>
        <w:ind w:firstLine="0"/>
        <w:jc w:val="both"/>
        <w:rPr>
          <w:rFonts w:asciiTheme="minorHAnsi" w:hAnsiTheme="minorHAnsi" w:cstheme="minorHAnsi"/>
          <w:color w:val="000000"/>
          <w:sz w:val="22"/>
        </w:rPr>
      </w:pPr>
    </w:p>
    <w:p w:rsidR="006B2FCC" w:rsidRDefault="0049594C" w:rsidP="006B2FCC">
      <w:pPr>
        <w:ind w:firstLine="0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4A0D92">
        <w:rPr>
          <w:rFonts w:asciiTheme="minorHAnsi" w:hAnsiTheme="minorHAnsi" w:cstheme="minorHAnsi"/>
          <w:b/>
          <w:color w:val="000000"/>
          <w:sz w:val="22"/>
        </w:rPr>
        <w:t>Katarzyna Jagodzińska, Joanna Sanetra</w:t>
      </w:r>
      <w:r w:rsidRPr="004A0D92">
        <w:rPr>
          <w:rFonts w:ascii="Cambria Math" w:hAnsi="Cambria Math" w:cs="Cambria Math"/>
          <w:b/>
          <w:color w:val="000000"/>
          <w:sz w:val="22"/>
        </w:rPr>
        <w:t>‑</w:t>
      </w:r>
      <w:r w:rsidR="007F033E" w:rsidRPr="004A0D92">
        <w:rPr>
          <w:rFonts w:asciiTheme="minorHAnsi" w:hAnsiTheme="minorHAnsi" w:cstheme="minorHAnsi"/>
          <w:b/>
          <w:color w:val="000000"/>
          <w:sz w:val="22"/>
        </w:rPr>
        <w:t xml:space="preserve">Szeliga (red. nauk.), </w:t>
      </w:r>
    </w:p>
    <w:p w:rsidR="001835CE" w:rsidRPr="004A0D92" w:rsidRDefault="0049594C" w:rsidP="006B2FCC">
      <w:pPr>
        <w:ind w:firstLine="0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4A0D92">
        <w:rPr>
          <w:rFonts w:asciiTheme="minorHAnsi" w:hAnsiTheme="minorHAnsi" w:cstheme="minorHAnsi"/>
          <w:b/>
          <w:i/>
          <w:color w:val="000000"/>
          <w:sz w:val="22"/>
        </w:rPr>
        <w:t>Wp</w:t>
      </w:r>
      <w:r w:rsidRPr="004A0D92">
        <w:rPr>
          <w:rFonts w:ascii="Calibri" w:hAnsi="Calibri" w:cs="Calibri"/>
          <w:b/>
          <w:i/>
          <w:color w:val="000000"/>
          <w:sz w:val="22"/>
        </w:rPr>
        <w:t>ł</w:t>
      </w:r>
      <w:r w:rsidRPr="004A0D92">
        <w:rPr>
          <w:rFonts w:asciiTheme="minorHAnsi" w:hAnsiTheme="minorHAnsi" w:cstheme="minorHAnsi"/>
          <w:b/>
          <w:i/>
          <w:color w:val="000000"/>
          <w:sz w:val="22"/>
        </w:rPr>
        <w:t>yw Dziedzictwa. Spo</w:t>
      </w:r>
      <w:r w:rsidRPr="004A0D92">
        <w:rPr>
          <w:rFonts w:ascii="Calibri" w:hAnsi="Calibri" w:cs="Calibri"/>
          <w:b/>
          <w:i/>
          <w:color w:val="000000"/>
          <w:sz w:val="22"/>
        </w:rPr>
        <w:t>ł</w:t>
      </w:r>
      <w:r w:rsidRPr="004A0D92">
        <w:rPr>
          <w:rFonts w:asciiTheme="minorHAnsi" w:hAnsiTheme="minorHAnsi" w:cstheme="minorHAnsi"/>
          <w:b/>
          <w:i/>
          <w:color w:val="000000"/>
          <w:sz w:val="22"/>
        </w:rPr>
        <w:t>eczno</w:t>
      </w:r>
      <w:r w:rsidRPr="004A0D92">
        <w:rPr>
          <w:rFonts w:ascii="Cambria Math" w:hAnsi="Cambria Math" w:cs="Cambria Math"/>
          <w:b/>
          <w:i/>
          <w:color w:val="000000"/>
          <w:sz w:val="22"/>
        </w:rPr>
        <w:t>‑</w:t>
      </w:r>
      <w:r w:rsidR="002E0E5F" w:rsidRPr="004A0D92">
        <w:rPr>
          <w:rFonts w:asciiTheme="minorHAnsi" w:hAnsiTheme="minorHAnsi" w:cstheme="minorHAnsi"/>
          <w:b/>
          <w:i/>
          <w:color w:val="000000"/>
          <w:sz w:val="22"/>
        </w:rPr>
        <w:t>g</w:t>
      </w:r>
      <w:r w:rsidRPr="004A0D92">
        <w:rPr>
          <w:rFonts w:asciiTheme="minorHAnsi" w:hAnsiTheme="minorHAnsi" w:cstheme="minorHAnsi"/>
          <w:b/>
          <w:i/>
          <w:color w:val="000000"/>
          <w:sz w:val="22"/>
        </w:rPr>
        <w:t>ospodarcz</w:t>
      </w:r>
      <w:r w:rsidR="002E0E5F" w:rsidRPr="004A0D92">
        <w:rPr>
          <w:rFonts w:asciiTheme="minorHAnsi" w:hAnsiTheme="minorHAnsi" w:cstheme="minorHAnsi"/>
          <w:b/>
          <w:i/>
          <w:color w:val="000000"/>
          <w:sz w:val="22"/>
        </w:rPr>
        <w:t xml:space="preserve">y wymiar dziedzictwa kulturowego w </w:t>
      </w:r>
      <w:r w:rsidRPr="004A0D92">
        <w:rPr>
          <w:rFonts w:asciiTheme="minorHAnsi" w:hAnsiTheme="minorHAnsi" w:cstheme="minorHAnsi"/>
          <w:b/>
          <w:i/>
          <w:color w:val="000000"/>
          <w:sz w:val="22"/>
        </w:rPr>
        <w:t xml:space="preserve">Europie </w:t>
      </w:r>
      <w:r w:rsidRPr="004A0D92">
        <w:rPr>
          <w:rFonts w:ascii="Calibri" w:hAnsi="Calibri" w:cs="Calibri"/>
          <w:b/>
          <w:i/>
          <w:color w:val="000000"/>
          <w:sz w:val="22"/>
        </w:rPr>
        <w:t>Ś</w:t>
      </w:r>
      <w:r w:rsidR="002E0E5F" w:rsidRPr="004A0D92">
        <w:rPr>
          <w:rFonts w:asciiTheme="minorHAnsi" w:hAnsiTheme="minorHAnsi" w:cstheme="minorHAnsi"/>
          <w:b/>
          <w:i/>
          <w:color w:val="000000"/>
          <w:sz w:val="22"/>
        </w:rPr>
        <w:t>rodkowej</w:t>
      </w:r>
    </w:p>
    <w:p w:rsidR="002E0E5F" w:rsidRPr="004A0D92" w:rsidRDefault="004A0D92" w:rsidP="00E63AC6">
      <w:pPr>
        <w:spacing w:line="276" w:lineRule="auto"/>
        <w:ind w:firstLine="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4A0D92">
        <w:rPr>
          <w:rFonts w:asciiTheme="minorHAnsi" w:hAnsiTheme="minorHAnsi" w:cstheme="minorHAnsi"/>
          <w:b/>
          <w:noProof/>
          <w:color w:val="000000"/>
          <w:sz w:val="22"/>
          <w:lang w:eastAsia="pl-PL"/>
        </w:rPr>
        <w:drawing>
          <wp:anchor distT="0" distB="0" distL="114300" distR="114300" simplePos="0" relativeHeight="251664384" behindDoc="1" locked="0" layoutInCell="1" allowOverlap="1" wp14:anchorId="2EA13C97" wp14:editId="7A9E3382">
            <wp:simplePos x="0" y="0"/>
            <wp:positionH relativeFrom="column">
              <wp:posOffset>29845</wp:posOffset>
            </wp:positionH>
            <wp:positionV relativeFrom="paragraph">
              <wp:posOffset>200660</wp:posOffset>
            </wp:positionV>
            <wp:extent cx="1407160" cy="1407160"/>
            <wp:effectExtent l="0" t="0" r="2540" b="2540"/>
            <wp:wrapTight wrapText="bothSides">
              <wp:wrapPolygon edited="0">
                <wp:start x="0" y="0"/>
                <wp:lineTo x="0" y="21347"/>
                <wp:lineTo x="21347" y="21347"/>
                <wp:lineTo x="21347" y="0"/>
                <wp:lineTo x="0" y="0"/>
              </wp:wrapPolygon>
            </wp:wrapTight>
            <wp:docPr id="21" name="Obraz 21" descr="C:\Users\m.dyrcz\Desktop\ksiazki_mc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.dyrcz\Desktop\ksiazki_mck-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E5F" w:rsidRPr="004A0D92" w:rsidRDefault="001835CE" w:rsidP="00E63AC6">
      <w:pPr>
        <w:spacing w:line="276" w:lineRule="auto"/>
        <w:ind w:firstLine="0"/>
        <w:jc w:val="both"/>
        <w:rPr>
          <w:rFonts w:asciiTheme="minorHAnsi" w:hAnsiTheme="minorHAnsi" w:cstheme="minorHAnsi"/>
          <w:color w:val="000000"/>
          <w:sz w:val="22"/>
        </w:rPr>
      </w:pPr>
      <w:r w:rsidRPr="004A0D92">
        <w:rPr>
          <w:rFonts w:asciiTheme="minorHAnsi" w:hAnsiTheme="minorHAnsi" w:cstheme="minorHAnsi"/>
          <w:color w:val="000000"/>
          <w:sz w:val="22"/>
        </w:rPr>
        <w:t xml:space="preserve">Kontynuując założenia realizowanego przez MCK w latach 2013–2015 międzynarodowego projektu </w:t>
      </w:r>
      <w:proofErr w:type="spellStart"/>
      <w:r w:rsidRPr="004A0D92">
        <w:rPr>
          <w:rFonts w:asciiTheme="minorHAnsi" w:hAnsiTheme="minorHAnsi" w:cstheme="minorHAnsi"/>
          <w:i/>
          <w:color w:val="000000"/>
          <w:sz w:val="22"/>
        </w:rPr>
        <w:t>Cultural</w:t>
      </w:r>
      <w:proofErr w:type="spellEnd"/>
      <w:r w:rsidRPr="004A0D92">
        <w:rPr>
          <w:rFonts w:asciiTheme="minorHAnsi" w:hAnsiTheme="minorHAnsi" w:cstheme="minorHAnsi"/>
          <w:i/>
          <w:color w:val="000000"/>
          <w:sz w:val="22"/>
        </w:rPr>
        <w:t xml:space="preserve"> </w:t>
      </w:r>
      <w:proofErr w:type="spellStart"/>
      <w:r w:rsidRPr="004A0D92">
        <w:rPr>
          <w:rFonts w:asciiTheme="minorHAnsi" w:hAnsiTheme="minorHAnsi" w:cstheme="minorHAnsi"/>
          <w:i/>
          <w:color w:val="000000"/>
          <w:sz w:val="22"/>
        </w:rPr>
        <w:t>Heritage</w:t>
      </w:r>
      <w:proofErr w:type="spellEnd"/>
      <w:r w:rsidRPr="004A0D92">
        <w:rPr>
          <w:rFonts w:asciiTheme="minorHAnsi" w:hAnsiTheme="minorHAnsi" w:cstheme="minorHAnsi"/>
          <w:i/>
          <w:color w:val="000000"/>
          <w:sz w:val="22"/>
        </w:rPr>
        <w:t xml:space="preserve"> </w:t>
      </w:r>
      <w:proofErr w:type="spellStart"/>
      <w:r w:rsidRPr="004A0D92">
        <w:rPr>
          <w:rFonts w:asciiTheme="minorHAnsi" w:hAnsiTheme="minorHAnsi" w:cstheme="minorHAnsi"/>
          <w:i/>
          <w:color w:val="000000"/>
          <w:sz w:val="22"/>
        </w:rPr>
        <w:t>Counts</w:t>
      </w:r>
      <w:proofErr w:type="spellEnd"/>
      <w:r w:rsidRPr="004A0D92">
        <w:rPr>
          <w:rFonts w:asciiTheme="minorHAnsi" w:hAnsiTheme="minorHAnsi" w:cstheme="minorHAnsi"/>
          <w:i/>
          <w:color w:val="000000"/>
          <w:sz w:val="22"/>
        </w:rPr>
        <w:t xml:space="preserve"> for Europe</w:t>
      </w:r>
      <w:r w:rsidRPr="004A0D92">
        <w:rPr>
          <w:rFonts w:asciiTheme="minorHAnsi" w:hAnsiTheme="minorHAnsi" w:cstheme="minorHAnsi"/>
          <w:color w:val="000000"/>
          <w:sz w:val="22"/>
        </w:rPr>
        <w:t xml:space="preserve"> (poświęconego wp</w:t>
      </w:r>
      <w:r w:rsidRPr="004A0D92">
        <w:rPr>
          <w:rFonts w:ascii="Calibri" w:hAnsi="Calibri" w:cs="Calibri"/>
          <w:color w:val="000000"/>
          <w:sz w:val="22"/>
        </w:rPr>
        <w:t>ł</w:t>
      </w:r>
      <w:r w:rsidRPr="004A0D92">
        <w:rPr>
          <w:rFonts w:asciiTheme="minorHAnsi" w:hAnsiTheme="minorHAnsi" w:cstheme="minorHAnsi"/>
          <w:color w:val="000000"/>
          <w:sz w:val="22"/>
        </w:rPr>
        <w:t>ywowi dziedzictwa kulturowego na</w:t>
      </w:r>
      <w:r w:rsidRPr="004A0D92">
        <w:rPr>
          <w:rFonts w:ascii="Calibri" w:hAnsi="Calibri" w:cs="Calibri"/>
          <w:color w:val="000000"/>
          <w:sz w:val="22"/>
        </w:rPr>
        <w:t> </w:t>
      </w:r>
      <w:r w:rsidRPr="004A0D92">
        <w:rPr>
          <w:rFonts w:asciiTheme="minorHAnsi" w:hAnsiTheme="minorHAnsi" w:cstheme="minorHAnsi"/>
          <w:color w:val="000000"/>
          <w:sz w:val="22"/>
        </w:rPr>
        <w:t>jego otoczenie gospodarcze, spo</w:t>
      </w:r>
      <w:r w:rsidRPr="004A0D92">
        <w:rPr>
          <w:rFonts w:ascii="Calibri" w:hAnsi="Calibri" w:cs="Calibri"/>
          <w:color w:val="000000"/>
          <w:sz w:val="22"/>
        </w:rPr>
        <w:t>ł</w:t>
      </w:r>
      <w:r w:rsidRPr="004A0D92">
        <w:rPr>
          <w:rFonts w:asciiTheme="minorHAnsi" w:hAnsiTheme="minorHAnsi" w:cstheme="minorHAnsi"/>
          <w:color w:val="000000"/>
          <w:sz w:val="22"/>
        </w:rPr>
        <w:t>eczne, kulturowe i</w:t>
      </w:r>
      <w:r w:rsidRPr="004A0D92">
        <w:rPr>
          <w:rFonts w:ascii="Calibri" w:hAnsi="Calibri" w:cs="Calibri"/>
          <w:color w:val="000000"/>
          <w:sz w:val="22"/>
        </w:rPr>
        <w:t> ś</w:t>
      </w:r>
      <w:r w:rsidRPr="004A0D92">
        <w:rPr>
          <w:rFonts w:asciiTheme="minorHAnsi" w:hAnsiTheme="minorHAnsi" w:cstheme="minorHAnsi"/>
          <w:color w:val="000000"/>
          <w:sz w:val="22"/>
        </w:rPr>
        <w:t>rodowisko naturalne), podj</w:t>
      </w:r>
      <w:r w:rsidRPr="004A0D92">
        <w:rPr>
          <w:rFonts w:ascii="Calibri" w:hAnsi="Calibri" w:cs="Calibri"/>
          <w:color w:val="000000"/>
          <w:sz w:val="22"/>
        </w:rPr>
        <w:t>ę</w:t>
      </w:r>
      <w:r w:rsidRPr="004A0D92">
        <w:rPr>
          <w:rFonts w:asciiTheme="minorHAnsi" w:hAnsiTheme="minorHAnsi" w:cstheme="minorHAnsi"/>
          <w:color w:val="000000"/>
          <w:sz w:val="22"/>
        </w:rPr>
        <w:t>to pr</w:t>
      </w:r>
      <w:r w:rsidRPr="004A0D92">
        <w:rPr>
          <w:rFonts w:ascii="Calibri" w:hAnsi="Calibri" w:cs="Calibri"/>
          <w:color w:val="000000"/>
          <w:sz w:val="22"/>
        </w:rPr>
        <w:t>ó</w:t>
      </w:r>
      <w:r w:rsidRPr="004A0D92">
        <w:rPr>
          <w:rFonts w:asciiTheme="minorHAnsi" w:hAnsiTheme="minorHAnsi" w:cstheme="minorHAnsi"/>
          <w:color w:val="000000"/>
          <w:sz w:val="22"/>
        </w:rPr>
        <w:t>b</w:t>
      </w:r>
      <w:r w:rsidRPr="004A0D92">
        <w:rPr>
          <w:rFonts w:ascii="Calibri" w:hAnsi="Calibri" w:cs="Calibri"/>
          <w:color w:val="000000"/>
          <w:sz w:val="22"/>
        </w:rPr>
        <w:t>ę</w:t>
      </w:r>
      <w:r w:rsidRPr="004A0D92">
        <w:rPr>
          <w:rFonts w:asciiTheme="minorHAnsi" w:hAnsiTheme="minorHAnsi" w:cstheme="minorHAnsi"/>
          <w:color w:val="000000"/>
          <w:sz w:val="22"/>
        </w:rPr>
        <w:t xml:space="preserve"> analizy i</w:t>
      </w:r>
      <w:r w:rsidRPr="004A0D92">
        <w:rPr>
          <w:rFonts w:ascii="Calibri" w:hAnsi="Calibri" w:cs="Calibri"/>
          <w:color w:val="000000"/>
          <w:sz w:val="22"/>
        </w:rPr>
        <w:t> </w:t>
      </w:r>
      <w:r w:rsidRPr="004A0D92">
        <w:rPr>
          <w:rFonts w:asciiTheme="minorHAnsi" w:hAnsiTheme="minorHAnsi" w:cstheme="minorHAnsi"/>
          <w:color w:val="000000"/>
          <w:sz w:val="22"/>
        </w:rPr>
        <w:t>zaprezentowania w</w:t>
      </w:r>
      <w:r w:rsidRPr="004A0D92">
        <w:rPr>
          <w:rFonts w:ascii="Calibri" w:hAnsi="Calibri" w:cs="Calibri"/>
          <w:color w:val="000000"/>
          <w:sz w:val="22"/>
        </w:rPr>
        <w:t> </w:t>
      </w:r>
      <w:r w:rsidRPr="004A0D92">
        <w:rPr>
          <w:rFonts w:asciiTheme="minorHAnsi" w:hAnsiTheme="minorHAnsi" w:cstheme="minorHAnsi"/>
          <w:color w:val="000000"/>
          <w:sz w:val="22"/>
        </w:rPr>
        <w:t>formie publikacji ksi</w:t>
      </w:r>
      <w:r w:rsidRPr="004A0D92">
        <w:rPr>
          <w:rFonts w:ascii="Calibri" w:hAnsi="Calibri" w:cs="Calibri"/>
          <w:color w:val="000000"/>
          <w:sz w:val="22"/>
        </w:rPr>
        <w:t>ąż</w:t>
      </w:r>
      <w:r w:rsidRPr="004A0D92">
        <w:rPr>
          <w:rFonts w:asciiTheme="minorHAnsi" w:hAnsiTheme="minorHAnsi" w:cstheme="minorHAnsi"/>
          <w:color w:val="000000"/>
          <w:sz w:val="22"/>
        </w:rPr>
        <w:t>kowej przyk</w:t>
      </w:r>
      <w:r w:rsidRPr="004A0D92">
        <w:rPr>
          <w:rFonts w:ascii="Calibri" w:hAnsi="Calibri" w:cs="Calibri"/>
          <w:color w:val="000000"/>
          <w:sz w:val="22"/>
        </w:rPr>
        <w:t>ł</w:t>
      </w:r>
      <w:r w:rsidRPr="004A0D92">
        <w:rPr>
          <w:rFonts w:asciiTheme="minorHAnsi" w:hAnsiTheme="minorHAnsi" w:cstheme="minorHAnsi"/>
          <w:color w:val="000000"/>
          <w:sz w:val="22"/>
        </w:rPr>
        <w:t>ad</w:t>
      </w:r>
      <w:r w:rsidRPr="004A0D92">
        <w:rPr>
          <w:rFonts w:ascii="Calibri" w:hAnsi="Calibri" w:cs="Calibri"/>
          <w:color w:val="000000"/>
          <w:sz w:val="22"/>
        </w:rPr>
        <w:t>ó</w:t>
      </w:r>
      <w:r w:rsidRPr="004A0D92">
        <w:rPr>
          <w:rFonts w:asciiTheme="minorHAnsi" w:hAnsiTheme="minorHAnsi" w:cstheme="minorHAnsi"/>
          <w:color w:val="000000"/>
          <w:sz w:val="22"/>
        </w:rPr>
        <w:t>w projektów i badań wpływu dziedzictwa oraz jego roli jako katalizatora rozwoju społeczno</w:t>
      </w:r>
      <w:r w:rsidRPr="004A0D92">
        <w:rPr>
          <w:rFonts w:ascii="Cambria Math" w:hAnsi="Cambria Math" w:cs="Cambria Math"/>
          <w:color w:val="000000"/>
          <w:sz w:val="22"/>
        </w:rPr>
        <w:t>‑</w:t>
      </w:r>
      <w:r w:rsidRPr="004A0D92">
        <w:rPr>
          <w:rFonts w:asciiTheme="minorHAnsi" w:hAnsiTheme="minorHAnsi" w:cstheme="minorHAnsi"/>
          <w:color w:val="000000"/>
          <w:sz w:val="22"/>
        </w:rPr>
        <w:t>gospodarczego w</w:t>
      </w:r>
      <w:r w:rsidRPr="004A0D92">
        <w:rPr>
          <w:rFonts w:ascii="Calibri" w:hAnsi="Calibri" w:cs="Calibri"/>
          <w:color w:val="000000"/>
          <w:sz w:val="22"/>
        </w:rPr>
        <w:t> </w:t>
      </w:r>
      <w:r w:rsidRPr="004A0D92">
        <w:rPr>
          <w:rFonts w:asciiTheme="minorHAnsi" w:hAnsiTheme="minorHAnsi" w:cstheme="minorHAnsi"/>
          <w:color w:val="000000"/>
          <w:sz w:val="22"/>
        </w:rPr>
        <w:t xml:space="preserve">Europie </w:t>
      </w:r>
      <w:r w:rsidRPr="004A0D92">
        <w:rPr>
          <w:rFonts w:ascii="Calibri" w:hAnsi="Calibri" w:cs="Calibri"/>
          <w:color w:val="000000"/>
          <w:sz w:val="22"/>
        </w:rPr>
        <w:t>Ś</w:t>
      </w:r>
      <w:r w:rsidRPr="004A0D92">
        <w:rPr>
          <w:rFonts w:asciiTheme="minorHAnsi" w:hAnsiTheme="minorHAnsi" w:cstheme="minorHAnsi"/>
          <w:color w:val="000000"/>
          <w:sz w:val="22"/>
        </w:rPr>
        <w:t xml:space="preserve">rodkowej. </w:t>
      </w:r>
      <w:r w:rsidRPr="004A0D92">
        <w:rPr>
          <w:rFonts w:asciiTheme="minorHAnsi" w:hAnsiTheme="minorHAnsi" w:cstheme="minorHAnsi"/>
          <w:color w:val="000000"/>
          <w:sz w:val="22"/>
        </w:rPr>
        <w:lastRenderedPageBreak/>
        <w:t>Impulsem do</w:t>
      </w:r>
      <w:r w:rsidRPr="004A0D92">
        <w:rPr>
          <w:rFonts w:ascii="Calibri" w:hAnsi="Calibri" w:cs="Calibri"/>
          <w:color w:val="000000"/>
          <w:sz w:val="22"/>
        </w:rPr>
        <w:t> </w:t>
      </w:r>
      <w:r w:rsidRPr="004A0D92">
        <w:rPr>
          <w:rFonts w:asciiTheme="minorHAnsi" w:hAnsiTheme="minorHAnsi" w:cstheme="minorHAnsi"/>
          <w:color w:val="000000"/>
          <w:sz w:val="22"/>
        </w:rPr>
        <w:t>podj</w:t>
      </w:r>
      <w:r w:rsidRPr="004A0D92">
        <w:rPr>
          <w:rFonts w:ascii="Calibri" w:hAnsi="Calibri" w:cs="Calibri"/>
          <w:color w:val="000000"/>
          <w:sz w:val="22"/>
        </w:rPr>
        <w:t>ę</w:t>
      </w:r>
      <w:r w:rsidRPr="004A0D92">
        <w:rPr>
          <w:rFonts w:asciiTheme="minorHAnsi" w:hAnsiTheme="minorHAnsi" w:cstheme="minorHAnsi"/>
          <w:color w:val="000000"/>
          <w:sz w:val="22"/>
        </w:rPr>
        <w:t>cia tej tematyki by</w:t>
      </w:r>
      <w:r w:rsidRPr="004A0D92">
        <w:rPr>
          <w:rFonts w:ascii="Calibri" w:hAnsi="Calibri" w:cs="Calibri"/>
          <w:color w:val="000000"/>
          <w:sz w:val="22"/>
        </w:rPr>
        <w:t>ł</w:t>
      </w:r>
      <w:r w:rsidRPr="004A0D92">
        <w:rPr>
          <w:rFonts w:asciiTheme="minorHAnsi" w:hAnsiTheme="minorHAnsi" w:cstheme="minorHAnsi"/>
          <w:color w:val="000000"/>
          <w:sz w:val="22"/>
        </w:rPr>
        <w:t xml:space="preserve"> jeden z</w:t>
      </w:r>
      <w:r w:rsidRPr="004A0D92">
        <w:rPr>
          <w:rFonts w:ascii="Calibri" w:hAnsi="Calibri" w:cs="Calibri"/>
          <w:color w:val="000000"/>
          <w:sz w:val="22"/>
        </w:rPr>
        <w:t> </w:t>
      </w:r>
      <w:r w:rsidRPr="004A0D92">
        <w:rPr>
          <w:rFonts w:asciiTheme="minorHAnsi" w:hAnsiTheme="minorHAnsi" w:cstheme="minorHAnsi"/>
          <w:color w:val="000000"/>
          <w:sz w:val="22"/>
        </w:rPr>
        <w:t>wynik</w:t>
      </w:r>
      <w:r w:rsidRPr="004A0D92">
        <w:rPr>
          <w:rFonts w:ascii="Calibri" w:hAnsi="Calibri" w:cs="Calibri"/>
          <w:color w:val="000000"/>
          <w:sz w:val="22"/>
        </w:rPr>
        <w:t>ó</w:t>
      </w:r>
      <w:r w:rsidRPr="004A0D92">
        <w:rPr>
          <w:rFonts w:asciiTheme="minorHAnsi" w:hAnsiTheme="minorHAnsi" w:cstheme="minorHAnsi"/>
          <w:color w:val="000000"/>
          <w:sz w:val="22"/>
        </w:rPr>
        <w:t>w wspomnianego projektu, kt</w:t>
      </w:r>
      <w:r w:rsidRPr="004A0D92">
        <w:rPr>
          <w:rFonts w:ascii="Calibri" w:hAnsi="Calibri" w:cs="Calibri"/>
          <w:color w:val="000000"/>
          <w:sz w:val="22"/>
        </w:rPr>
        <w:t>ó</w:t>
      </w:r>
      <w:r w:rsidRPr="004A0D92">
        <w:rPr>
          <w:rFonts w:asciiTheme="minorHAnsi" w:hAnsiTheme="minorHAnsi" w:cstheme="minorHAnsi"/>
          <w:color w:val="000000"/>
          <w:sz w:val="22"/>
        </w:rPr>
        <w:t>ry pokazywał zapóźnienie tej części Europy, jeśli chodzi o badania społeczno</w:t>
      </w:r>
      <w:r w:rsidRPr="004A0D92">
        <w:rPr>
          <w:rFonts w:ascii="Cambria Math" w:hAnsi="Cambria Math" w:cs="Cambria Math"/>
          <w:color w:val="000000"/>
          <w:sz w:val="22"/>
        </w:rPr>
        <w:t>‑</w:t>
      </w:r>
      <w:r w:rsidRPr="004A0D92">
        <w:rPr>
          <w:rFonts w:asciiTheme="minorHAnsi" w:hAnsiTheme="minorHAnsi" w:cstheme="minorHAnsi"/>
          <w:color w:val="000000"/>
          <w:sz w:val="22"/>
        </w:rPr>
        <w:t>gospodarczego oddzia</w:t>
      </w:r>
      <w:r w:rsidRPr="004A0D92">
        <w:rPr>
          <w:rFonts w:ascii="Calibri" w:hAnsi="Calibri" w:cs="Calibri"/>
          <w:color w:val="000000"/>
          <w:sz w:val="22"/>
        </w:rPr>
        <w:t>ł</w:t>
      </w:r>
      <w:r w:rsidRPr="004A0D92">
        <w:rPr>
          <w:rFonts w:asciiTheme="minorHAnsi" w:hAnsiTheme="minorHAnsi" w:cstheme="minorHAnsi"/>
          <w:color w:val="000000"/>
          <w:sz w:val="22"/>
        </w:rPr>
        <w:t>ywania kultury. Badania tego typu s</w:t>
      </w:r>
      <w:r w:rsidRPr="004A0D92">
        <w:rPr>
          <w:rFonts w:ascii="Calibri" w:hAnsi="Calibri" w:cs="Calibri"/>
          <w:color w:val="000000"/>
          <w:sz w:val="22"/>
        </w:rPr>
        <w:t>ą</w:t>
      </w:r>
      <w:r w:rsidRPr="004A0D92">
        <w:rPr>
          <w:rFonts w:asciiTheme="minorHAnsi" w:hAnsiTheme="minorHAnsi" w:cstheme="minorHAnsi"/>
          <w:color w:val="000000"/>
          <w:sz w:val="22"/>
        </w:rPr>
        <w:t xml:space="preserve"> tematem nowym, ale jednocze</w:t>
      </w:r>
      <w:r w:rsidRPr="004A0D92">
        <w:rPr>
          <w:rFonts w:ascii="Calibri" w:hAnsi="Calibri" w:cs="Calibri"/>
          <w:color w:val="000000"/>
          <w:sz w:val="22"/>
        </w:rPr>
        <w:t>ś</w:t>
      </w:r>
      <w:r w:rsidRPr="004A0D92">
        <w:rPr>
          <w:rFonts w:asciiTheme="minorHAnsi" w:hAnsiTheme="minorHAnsi" w:cstheme="minorHAnsi"/>
          <w:color w:val="000000"/>
          <w:sz w:val="22"/>
        </w:rPr>
        <w:t>nie bardzo istotnym, poniewa</w:t>
      </w:r>
      <w:r w:rsidRPr="004A0D92">
        <w:rPr>
          <w:rFonts w:ascii="Calibri" w:hAnsi="Calibri" w:cs="Calibri"/>
          <w:color w:val="000000"/>
          <w:sz w:val="22"/>
        </w:rPr>
        <w:t>ż</w:t>
      </w:r>
      <w:r w:rsidRPr="004A0D92">
        <w:rPr>
          <w:rFonts w:asciiTheme="minorHAnsi" w:hAnsiTheme="minorHAnsi" w:cstheme="minorHAnsi"/>
          <w:color w:val="000000"/>
          <w:sz w:val="22"/>
        </w:rPr>
        <w:t xml:space="preserve"> kszta</w:t>
      </w:r>
      <w:r w:rsidRPr="004A0D92">
        <w:rPr>
          <w:rFonts w:ascii="Calibri" w:hAnsi="Calibri" w:cs="Calibri"/>
          <w:color w:val="000000"/>
          <w:sz w:val="22"/>
        </w:rPr>
        <w:t>ł</w:t>
      </w:r>
      <w:r w:rsidRPr="004A0D92">
        <w:rPr>
          <w:rFonts w:asciiTheme="minorHAnsi" w:hAnsiTheme="minorHAnsi" w:cstheme="minorHAnsi"/>
          <w:color w:val="000000"/>
          <w:sz w:val="22"/>
        </w:rPr>
        <w:t>tuj</w:t>
      </w:r>
      <w:r w:rsidRPr="004A0D92">
        <w:rPr>
          <w:rFonts w:ascii="Calibri" w:hAnsi="Calibri" w:cs="Calibri"/>
          <w:color w:val="000000"/>
          <w:sz w:val="22"/>
        </w:rPr>
        <w:t>ą</w:t>
      </w:r>
      <w:r w:rsidRPr="004A0D92">
        <w:rPr>
          <w:rFonts w:asciiTheme="minorHAnsi" w:hAnsiTheme="minorHAnsi" w:cstheme="minorHAnsi"/>
          <w:color w:val="000000"/>
          <w:sz w:val="22"/>
        </w:rPr>
        <w:t xml:space="preserve"> nowoczesne i</w:t>
      </w:r>
      <w:r w:rsidRPr="004A0D92">
        <w:rPr>
          <w:rFonts w:ascii="Calibri" w:hAnsi="Calibri" w:cs="Calibri"/>
          <w:color w:val="000000"/>
          <w:sz w:val="22"/>
        </w:rPr>
        <w:t> </w:t>
      </w:r>
      <w:r w:rsidRPr="004A0D92">
        <w:rPr>
          <w:rFonts w:asciiTheme="minorHAnsi" w:hAnsiTheme="minorHAnsi" w:cstheme="minorHAnsi"/>
          <w:color w:val="000000"/>
          <w:sz w:val="22"/>
        </w:rPr>
        <w:t>zintegrowane podej</w:t>
      </w:r>
      <w:r w:rsidRPr="004A0D92">
        <w:rPr>
          <w:rFonts w:ascii="Calibri" w:hAnsi="Calibri" w:cs="Calibri"/>
          <w:color w:val="000000"/>
          <w:sz w:val="22"/>
        </w:rPr>
        <w:t>ś</w:t>
      </w:r>
      <w:r w:rsidRPr="004A0D92">
        <w:rPr>
          <w:rFonts w:asciiTheme="minorHAnsi" w:hAnsiTheme="minorHAnsi" w:cstheme="minorHAnsi"/>
          <w:color w:val="000000"/>
          <w:sz w:val="22"/>
        </w:rPr>
        <w:t>cie do</w:t>
      </w:r>
      <w:r w:rsidRPr="004A0D92">
        <w:rPr>
          <w:rFonts w:ascii="Calibri" w:hAnsi="Calibri" w:cs="Calibri"/>
          <w:color w:val="000000"/>
          <w:sz w:val="22"/>
        </w:rPr>
        <w:t> </w:t>
      </w:r>
      <w:r w:rsidRPr="004A0D92">
        <w:rPr>
          <w:rFonts w:asciiTheme="minorHAnsi" w:hAnsiTheme="minorHAnsi" w:cstheme="minorHAnsi"/>
          <w:color w:val="000000"/>
          <w:sz w:val="22"/>
        </w:rPr>
        <w:t>problemu ochrony i</w:t>
      </w:r>
      <w:r w:rsidRPr="004A0D92">
        <w:rPr>
          <w:rFonts w:ascii="Calibri" w:hAnsi="Calibri" w:cs="Calibri"/>
          <w:color w:val="000000"/>
          <w:sz w:val="22"/>
        </w:rPr>
        <w:t> </w:t>
      </w:r>
      <w:r w:rsidRPr="004A0D92">
        <w:rPr>
          <w:rFonts w:asciiTheme="minorHAnsi" w:hAnsiTheme="minorHAnsi" w:cstheme="minorHAnsi"/>
          <w:color w:val="000000"/>
          <w:sz w:val="22"/>
        </w:rPr>
        <w:t>wyko</w:t>
      </w:r>
      <w:r w:rsidR="002E0E5F" w:rsidRPr="004A0D92">
        <w:rPr>
          <w:rFonts w:asciiTheme="minorHAnsi" w:hAnsiTheme="minorHAnsi" w:cstheme="minorHAnsi"/>
          <w:color w:val="000000"/>
          <w:sz w:val="22"/>
        </w:rPr>
        <w:t xml:space="preserve">rzystania dziedzictwa. </w:t>
      </w:r>
    </w:p>
    <w:p w:rsidR="004A0D92" w:rsidRPr="004A0D92" w:rsidRDefault="004A0D92" w:rsidP="00E63AC6">
      <w:pPr>
        <w:spacing w:line="276" w:lineRule="auto"/>
        <w:ind w:firstLine="0"/>
        <w:jc w:val="both"/>
        <w:rPr>
          <w:rFonts w:asciiTheme="minorHAnsi" w:hAnsiTheme="minorHAnsi" w:cstheme="minorHAnsi"/>
          <w:color w:val="000000"/>
          <w:sz w:val="22"/>
        </w:rPr>
      </w:pPr>
    </w:p>
    <w:p w:rsidR="00646DF1" w:rsidRPr="004A0D92" w:rsidRDefault="001835CE" w:rsidP="00E63AC6">
      <w:pPr>
        <w:spacing w:line="276" w:lineRule="auto"/>
        <w:ind w:firstLine="0"/>
        <w:jc w:val="both"/>
        <w:rPr>
          <w:rFonts w:asciiTheme="minorHAnsi" w:hAnsiTheme="minorHAnsi" w:cstheme="minorHAnsi"/>
          <w:color w:val="000000"/>
          <w:sz w:val="22"/>
        </w:rPr>
      </w:pPr>
      <w:r w:rsidRPr="004A0D92">
        <w:rPr>
          <w:rFonts w:asciiTheme="minorHAnsi" w:hAnsiTheme="minorHAnsi" w:cstheme="minorHAnsi"/>
          <w:color w:val="000000"/>
          <w:sz w:val="22"/>
        </w:rPr>
        <w:t>Zagadnienie wp</w:t>
      </w:r>
      <w:r w:rsidRPr="004A0D92">
        <w:rPr>
          <w:rFonts w:ascii="Calibri" w:hAnsi="Calibri" w:cs="Calibri"/>
          <w:color w:val="000000"/>
          <w:sz w:val="22"/>
        </w:rPr>
        <w:t>ł</w:t>
      </w:r>
      <w:r w:rsidRPr="004A0D92">
        <w:rPr>
          <w:rFonts w:asciiTheme="minorHAnsi" w:hAnsiTheme="minorHAnsi" w:cstheme="minorHAnsi"/>
          <w:color w:val="000000"/>
          <w:sz w:val="22"/>
        </w:rPr>
        <w:t>ywu dziedzictwa zostanie przedstawione na</w:t>
      </w:r>
      <w:r w:rsidRPr="004A0D92">
        <w:rPr>
          <w:rFonts w:ascii="Calibri" w:hAnsi="Calibri" w:cs="Calibri"/>
          <w:color w:val="000000"/>
          <w:sz w:val="22"/>
        </w:rPr>
        <w:t> </w:t>
      </w:r>
      <w:r w:rsidRPr="004A0D92">
        <w:rPr>
          <w:rFonts w:asciiTheme="minorHAnsi" w:hAnsiTheme="minorHAnsi" w:cstheme="minorHAnsi"/>
          <w:color w:val="000000"/>
          <w:sz w:val="22"/>
        </w:rPr>
        <w:t>przyk</w:t>
      </w:r>
      <w:r w:rsidRPr="004A0D92">
        <w:rPr>
          <w:rFonts w:ascii="Calibri" w:hAnsi="Calibri" w:cs="Calibri"/>
          <w:color w:val="000000"/>
          <w:sz w:val="22"/>
        </w:rPr>
        <w:t>ł</w:t>
      </w:r>
      <w:r w:rsidRPr="004A0D92">
        <w:rPr>
          <w:rFonts w:asciiTheme="minorHAnsi" w:hAnsiTheme="minorHAnsi" w:cstheme="minorHAnsi"/>
          <w:color w:val="000000"/>
          <w:sz w:val="22"/>
        </w:rPr>
        <w:t>adach z</w:t>
      </w:r>
      <w:r w:rsidRPr="004A0D92">
        <w:rPr>
          <w:rFonts w:ascii="Calibri" w:hAnsi="Calibri" w:cs="Calibri"/>
          <w:color w:val="000000"/>
          <w:sz w:val="22"/>
        </w:rPr>
        <w:t> </w:t>
      </w:r>
      <w:r w:rsidRPr="004A0D92">
        <w:rPr>
          <w:rFonts w:asciiTheme="minorHAnsi" w:hAnsiTheme="minorHAnsi" w:cstheme="minorHAnsi"/>
          <w:color w:val="000000"/>
          <w:sz w:val="22"/>
        </w:rPr>
        <w:t>regionu szeroko poj</w:t>
      </w:r>
      <w:r w:rsidRPr="004A0D92">
        <w:rPr>
          <w:rFonts w:ascii="Calibri" w:hAnsi="Calibri" w:cs="Calibri"/>
          <w:color w:val="000000"/>
          <w:sz w:val="22"/>
        </w:rPr>
        <w:t>ę</w:t>
      </w:r>
      <w:r w:rsidRPr="004A0D92">
        <w:rPr>
          <w:rFonts w:asciiTheme="minorHAnsi" w:hAnsiTheme="minorHAnsi" w:cstheme="minorHAnsi"/>
          <w:color w:val="000000"/>
          <w:sz w:val="22"/>
        </w:rPr>
        <w:t xml:space="preserve">tej Europy </w:t>
      </w:r>
      <w:r w:rsidRPr="004A0D92">
        <w:rPr>
          <w:rFonts w:ascii="Calibri" w:hAnsi="Calibri" w:cs="Calibri"/>
          <w:color w:val="000000"/>
          <w:sz w:val="22"/>
        </w:rPr>
        <w:t>Ś</w:t>
      </w:r>
      <w:r w:rsidRPr="004A0D92">
        <w:rPr>
          <w:rFonts w:asciiTheme="minorHAnsi" w:hAnsiTheme="minorHAnsi" w:cstheme="minorHAnsi"/>
          <w:color w:val="000000"/>
          <w:sz w:val="22"/>
        </w:rPr>
        <w:t>rodkowej, dobranych w</w:t>
      </w:r>
      <w:r w:rsidRPr="004A0D92">
        <w:rPr>
          <w:rFonts w:ascii="Calibri" w:hAnsi="Calibri" w:cs="Calibri"/>
          <w:color w:val="000000"/>
          <w:sz w:val="22"/>
        </w:rPr>
        <w:t> </w:t>
      </w:r>
      <w:r w:rsidRPr="004A0D92">
        <w:rPr>
          <w:rFonts w:asciiTheme="minorHAnsi" w:hAnsiTheme="minorHAnsi" w:cstheme="minorHAnsi"/>
          <w:color w:val="000000"/>
          <w:sz w:val="22"/>
        </w:rPr>
        <w:t>taki spos</w:t>
      </w:r>
      <w:r w:rsidRPr="004A0D92">
        <w:rPr>
          <w:rFonts w:ascii="Calibri" w:hAnsi="Calibri" w:cs="Calibri"/>
          <w:color w:val="000000"/>
          <w:sz w:val="22"/>
        </w:rPr>
        <w:t>ó</w:t>
      </w:r>
      <w:r w:rsidRPr="004A0D92">
        <w:rPr>
          <w:rFonts w:asciiTheme="minorHAnsi" w:hAnsiTheme="minorHAnsi" w:cstheme="minorHAnsi"/>
          <w:color w:val="000000"/>
          <w:sz w:val="22"/>
        </w:rPr>
        <w:t>b, aby pokaza</w:t>
      </w:r>
      <w:r w:rsidRPr="004A0D92">
        <w:rPr>
          <w:rFonts w:ascii="Calibri" w:hAnsi="Calibri" w:cs="Calibri"/>
          <w:color w:val="000000"/>
          <w:sz w:val="22"/>
        </w:rPr>
        <w:t>ć</w:t>
      </w:r>
      <w:r w:rsidRPr="004A0D92">
        <w:rPr>
          <w:rFonts w:asciiTheme="minorHAnsi" w:hAnsiTheme="minorHAnsi" w:cstheme="minorHAnsi"/>
          <w:color w:val="000000"/>
          <w:sz w:val="22"/>
        </w:rPr>
        <w:t xml:space="preserve"> r</w:t>
      </w:r>
      <w:r w:rsidRPr="004A0D92">
        <w:rPr>
          <w:rFonts w:ascii="Calibri" w:hAnsi="Calibri" w:cs="Calibri"/>
          <w:color w:val="000000"/>
          <w:sz w:val="22"/>
        </w:rPr>
        <w:t>óż</w:t>
      </w:r>
      <w:r w:rsidRPr="004A0D92">
        <w:rPr>
          <w:rFonts w:asciiTheme="minorHAnsi" w:hAnsiTheme="minorHAnsi" w:cstheme="minorHAnsi"/>
          <w:color w:val="000000"/>
          <w:sz w:val="22"/>
        </w:rPr>
        <w:t>ne kategorie dziedzictwa i</w:t>
      </w:r>
      <w:r w:rsidRPr="004A0D92">
        <w:rPr>
          <w:rFonts w:ascii="Calibri" w:hAnsi="Calibri" w:cs="Calibri"/>
          <w:color w:val="000000"/>
          <w:sz w:val="22"/>
        </w:rPr>
        <w:t> </w:t>
      </w:r>
      <w:r w:rsidRPr="004A0D92">
        <w:rPr>
          <w:rFonts w:asciiTheme="minorHAnsi" w:hAnsiTheme="minorHAnsi" w:cstheme="minorHAnsi"/>
          <w:color w:val="000000"/>
          <w:sz w:val="22"/>
        </w:rPr>
        <w:t>r</w:t>
      </w:r>
      <w:r w:rsidRPr="004A0D92">
        <w:rPr>
          <w:rFonts w:ascii="Calibri" w:hAnsi="Calibri" w:cs="Calibri"/>
          <w:color w:val="000000"/>
          <w:sz w:val="22"/>
        </w:rPr>
        <w:t>óż</w:t>
      </w:r>
      <w:r w:rsidRPr="004A0D92">
        <w:rPr>
          <w:rFonts w:asciiTheme="minorHAnsi" w:hAnsiTheme="minorHAnsi" w:cstheme="minorHAnsi"/>
          <w:color w:val="000000"/>
          <w:sz w:val="22"/>
        </w:rPr>
        <w:t>ne aspekty jego wp</w:t>
      </w:r>
      <w:r w:rsidRPr="004A0D92">
        <w:rPr>
          <w:rFonts w:ascii="Calibri" w:hAnsi="Calibri" w:cs="Calibri"/>
          <w:color w:val="000000"/>
          <w:sz w:val="22"/>
        </w:rPr>
        <w:t>ł</w:t>
      </w:r>
      <w:r w:rsidRPr="004A0D92">
        <w:rPr>
          <w:rFonts w:asciiTheme="minorHAnsi" w:hAnsiTheme="minorHAnsi" w:cstheme="minorHAnsi"/>
          <w:color w:val="000000"/>
          <w:sz w:val="22"/>
        </w:rPr>
        <w:t>ywu. Studia przypadk</w:t>
      </w:r>
      <w:r w:rsidRPr="004A0D92">
        <w:rPr>
          <w:rFonts w:ascii="Calibri" w:hAnsi="Calibri" w:cs="Calibri"/>
          <w:color w:val="000000"/>
          <w:sz w:val="22"/>
        </w:rPr>
        <w:t>ó</w:t>
      </w:r>
      <w:r w:rsidRPr="004A0D92">
        <w:rPr>
          <w:rFonts w:asciiTheme="minorHAnsi" w:hAnsiTheme="minorHAnsi" w:cstheme="minorHAnsi"/>
          <w:color w:val="000000"/>
          <w:sz w:val="22"/>
        </w:rPr>
        <w:t>w będą dotyczyć m.in. oddzia</w:t>
      </w:r>
      <w:r w:rsidRPr="004A0D92">
        <w:rPr>
          <w:rFonts w:ascii="Calibri" w:hAnsi="Calibri" w:cs="Calibri"/>
          <w:color w:val="000000"/>
          <w:sz w:val="22"/>
        </w:rPr>
        <w:t>ł</w:t>
      </w:r>
      <w:r w:rsidRPr="004A0D92">
        <w:rPr>
          <w:rFonts w:asciiTheme="minorHAnsi" w:hAnsiTheme="minorHAnsi" w:cstheme="minorHAnsi"/>
          <w:color w:val="000000"/>
          <w:sz w:val="22"/>
        </w:rPr>
        <w:t>ywania zabytkowego m</w:t>
      </w:r>
      <w:r w:rsidRPr="004A0D92">
        <w:rPr>
          <w:rFonts w:ascii="Calibri" w:hAnsi="Calibri" w:cs="Calibri"/>
          <w:color w:val="000000"/>
          <w:sz w:val="22"/>
        </w:rPr>
        <w:t>ł</w:t>
      </w:r>
      <w:r w:rsidRPr="004A0D92">
        <w:rPr>
          <w:rFonts w:asciiTheme="minorHAnsi" w:hAnsiTheme="minorHAnsi" w:cstheme="minorHAnsi"/>
          <w:color w:val="000000"/>
          <w:sz w:val="22"/>
        </w:rPr>
        <w:t xml:space="preserve">yna </w:t>
      </w:r>
      <w:proofErr w:type="spellStart"/>
      <w:r w:rsidRPr="004A0D92">
        <w:rPr>
          <w:rFonts w:asciiTheme="minorHAnsi" w:hAnsiTheme="minorHAnsi" w:cstheme="minorHAnsi"/>
          <w:color w:val="000000"/>
          <w:sz w:val="22"/>
        </w:rPr>
        <w:t>Suva</w:t>
      </w:r>
      <w:r w:rsidRPr="004A0D92">
        <w:rPr>
          <w:rFonts w:ascii="Calibri" w:hAnsi="Calibri" w:cs="Calibri"/>
          <w:color w:val="000000"/>
          <w:sz w:val="22"/>
        </w:rPr>
        <w:t>č</w:t>
      </w:r>
      <w:r w:rsidRPr="004A0D92">
        <w:rPr>
          <w:rFonts w:asciiTheme="minorHAnsi" w:hAnsiTheme="minorHAnsi" w:cstheme="minorHAnsi"/>
          <w:color w:val="000000"/>
          <w:sz w:val="22"/>
        </w:rPr>
        <w:t>a</w:t>
      </w:r>
      <w:proofErr w:type="spellEnd"/>
      <w:r w:rsidRPr="004A0D92">
        <w:rPr>
          <w:rFonts w:asciiTheme="minorHAnsi" w:hAnsiTheme="minorHAnsi" w:cstheme="minorHAnsi"/>
          <w:color w:val="000000"/>
          <w:sz w:val="22"/>
        </w:rPr>
        <w:t xml:space="preserve"> w</w:t>
      </w:r>
      <w:r w:rsidRPr="004A0D92">
        <w:rPr>
          <w:rFonts w:ascii="Calibri" w:hAnsi="Calibri" w:cs="Calibri"/>
          <w:color w:val="000000"/>
          <w:sz w:val="22"/>
        </w:rPr>
        <w:t> </w:t>
      </w:r>
      <w:r w:rsidRPr="004A0D92">
        <w:rPr>
          <w:rFonts w:asciiTheme="minorHAnsi" w:hAnsiTheme="minorHAnsi" w:cstheme="minorHAnsi"/>
          <w:color w:val="000000"/>
          <w:sz w:val="22"/>
        </w:rPr>
        <w:t>serbskiej miejscowo</w:t>
      </w:r>
      <w:r w:rsidRPr="004A0D92">
        <w:rPr>
          <w:rFonts w:ascii="Calibri" w:hAnsi="Calibri" w:cs="Calibri"/>
          <w:color w:val="000000"/>
          <w:sz w:val="22"/>
        </w:rPr>
        <w:t>ś</w:t>
      </w:r>
      <w:r w:rsidRPr="004A0D92">
        <w:rPr>
          <w:rFonts w:asciiTheme="minorHAnsi" w:hAnsiTheme="minorHAnsi" w:cstheme="minorHAnsi"/>
          <w:color w:val="000000"/>
          <w:sz w:val="22"/>
        </w:rPr>
        <w:t xml:space="preserve">ci </w:t>
      </w:r>
      <w:proofErr w:type="spellStart"/>
      <w:r w:rsidRPr="004A0D92">
        <w:rPr>
          <w:rFonts w:asciiTheme="minorHAnsi" w:hAnsiTheme="minorHAnsi" w:cstheme="minorHAnsi"/>
          <w:color w:val="000000"/>
          <w:sz w:val="22"/>
        </w:rPr>
        <w:t>Kikinda</w:t>
      </w:r>
      <w:proofErr w:type="spellEnd"/>
      <w:r w:rsidRPr="004A0D92">
        <w:rPr>
          <w:rFonts w:asciiTheme="minorHAnsi" w:hAnsiTheme="minorHAnsi" w:cstheme="minorHAnsi"/>
          <w:color w:val="000000"/>
          <w:sz w:val="22"/>
        </w:rPr>
        <w:t>, wyniku rewitalizacji drewnianych przedmie</w:t>
      </w:r>
      <w:r w:rsidRPr="004A0D92">
        <w:rPr>
          <w:rFonts w:ascii="Calibri" w:hAnsi="Calibri" w:cs="Calibri"/>
          <w:color w:val="000000"/>
          <w:sz w:val="22"/>
        </w:rPr>
        <w:t>ść</w:t>
      </w:r>
      <w:r w:rsidRPr="004A0D92">
        <w:rPr>
          <w:rFonts w:asciiTheme="minorHAnsi" w:hAnsiTheme="minorHAnsi" w:cstheme="minorHAnsi"/>
          <w:color w:val="000000"/>
          <w:sz w:val="22"/>
        </w:rPr>
        <w:t xml:space="preserve"> Tallinna, wp</w:t>
      </w:r>
      <w:r w:rsidRPr="004A0D92">
        <w:rPr>
          <w:rFonts w:ascii="Calibri" w:hAnsi="Calibri" w:cs="Calibri"/>
          <w:color w:val="000000"/>
          <w:sz w:val="22"/>
        </w:rPr>
        <w:t>ł</w:t>
      </w:r>
      <w:r w:rsidRPr="004A0D92">
        <w:rPr>
          <w:rFonts w:asciiTheme="minorHAnsi" w:hAnsiTheme="minorHAnsi" w:cstheme="minorHAnsi"/>
          <w:color w:val="000000"/>
          <w:sz w:val="22"/>
        </w:rPr>
        <w:t>ywu renowacji historycznych koszar i</w:t>
      </w:r>
      <w:r w:rsidRPr="004A0D92">
        <w:rPr>
          <w:rFonts w:ascii="Calibri" w:hAnsi="Calibri" w:cs="Calibri"/>
          <w:color w:val="000000"/>
          <w:sz w:val="22"/>
        </w:rPr>
        <w:t> </w:t>
      </w:r>
      <w:r w:rsidRPr="004A0D92">
        <w:rPr>
          <w:rFonts w:asciiTheme="minorHAnsi" w:hAnsiTheme="minorHAnsi" w:cstheme="minorHAnsi"/>
          <w:color w:val="000000"/>
          <w:sz w:val="22"/>
        </w:rPr>
        <w:t>adaptacji obiekt</w:t>
      </w:r>
      <w:r w:rsidRPr="004A0D92">
        <w:rPr>
          <w:rFonts w:ascii="Calibri" w:hAnsi="Calibri" w:cs="Calibri"/>
          <w:color w:val="000000"/>
          <w:sz w:val="22"/>
        </w:rPr>
        <w:t>ó</w:t>
      </w:r>
      <w:r w:rsidRPr="004A0D92">
        <w:rPr>
          <w:rFonts w:asciiTheme="minorHAnsi" w:hAnsiTheme="minorHAnsi" w:cstheme="minorHAnsi"/>
          <w:color w:val="000000"/>
          <w:sz w:val="22"/>
        </w:rPr>
        <w:t>w na</w:t>
      </w:r>
      <w:r w:rsidRPr="004A0D92">
        <w:rPr>
          <w:rFonts w:ascii="Calibri" w:hAnsi="Calibri" w:cs="Calibri"/>
          <w:color w:val="000000"/>
          <w:sz w:val="22"/>
        </w:rPr>
        <w:t> </w:t>
      </w:r>
      <w:r w:rsidRPr="004A0D92">
        <w:rPr>
          <w:rFonts w:asciiTheme="minorHAnsi" w:hAnsiTheme="minorHAnsi" w:cstheme="minorHAnsi"/>
          <w:color w:val="000000"/>
          <w:sz w:val="22"/>
        </w:rPr>
        <w:t>cele kulturalne w</w:t>
      </w:r>
      <w:r w:rsidRPr="004A0D92">
        <w:rPr>
          <w:rFonts w:ascii="Calibri" w:hAnsi="Calibri" w:cs="Calibri"/>
          <w:color w:val="000000"/>
          <w:sz w:val="22"/>
        </w:rPr>
        <w:t> </w:t>
      </w:r>
      <w:r w:rsidRPr="004A0D92">
        <w:rPr>
          <w:rFonts w:asciiTheme="minorHAnsi" w:hAnsiTheme="minorHAnsi" w:cstheme="minorHAnsi"/>
          <w:color w:val="000000"/>
          <w:sz w:val="22"/>
        </w:rPr>
        <w:t>s</w:t>
      </w:r>
      <w:r w:rsidRPr="004A0D92">
        <w:rPr>
          <w:rFonts w:ascii="Calibri" w:hAnsi="Calibri" w:cs="Calibri"/>
          <w:color w:val="000000"/>
          <w:sz w:val="22"/>
        </w:rPr>
        <w:t>ł</w:t>
      </w:r>
      <w:r w:rsidRPr="004A0D92">
        <w:rPr>
          <w:rFonts w:asciiTheme="minorHAnsi" w:hAnsiTheme="minorHAnsi" w:cstheme="minorHAnsi"/>
          <w:color w:val="000000"/>
          <w:sz w:val="22"/>
        </w:rPr>
        <w:t>owackich Koszycach, a także projektów zrealizowanych w Łodzi (badania własne MCK na terenie OFF Piotrkowskiej), w województwie warmińsko</w:t>
      </w:r>
      <w:r w:rsidRPr="004A0D92">
        <w:rPr>
          <w:rFonts w:ascii="Cambria Math" w:hAnsi="Cambria Math" w:cs="Cambria Math"/>
          <w:color w:val="000000"/>
          <w:sz w:val="22"/>
        </w:rPr>
        <w:t>‑</w:t>
      </w:r>
      <w:r w:rsidRPr="004A0D92">
        <w:rPr>
          <w:rFonts w:asciiTheme="minorHAnsi" w:hAnsiTheme="minorHAnsi" w:cstheme="minorHAnsi"/>
          <w:color w:val="000000"/>
          <w:sz w:val="22"/>
        </w:rPr>
        <w:t>mazurskim, okolicach jeziora Balaton na</w:t>
      </w:r>
      <w:r w:rsidRPr="004A0D92">
        <w:rPr>
          <w:rFonts w:ascii="Calibri" w:hAnsi="Calibri" w:cs="Calibri"/>
          <w:color w:val="000000"/>
          <w:sz w:val="22"/>
        </w:rPr>
        <w:t> </w:t>
      </w:r>
      <w:r w:rsidRPr="004A0D92">
        <w:rPr>
          <w:rFonts w:asciiTheme="minorHAnsi" w:hAnsiTheme="minorHAnsi" w:cstheme="minorHAnsi"/>
          <w:color w:val="000000"/>
          <w:sz w:val="22"/>
        </w:rPr>
        <w:t>W</w:t>
      </w:r>
      <w:r w:rsidRPr="004A0D92">
        <w:rPr>
          <w:rFonts w:ascii="Calibri" w:hAnsi="Calibri" w:cs="Calibri"/>
          <w:color w:val="000000"/>
          <w:sz w:val="22"/>
        </w:rPr>
        <w:t>ę</w:t>
      </w:r>
      <w:r w:rsidRPr="004A0D92">
        <w:rPr>
          <w:rFonts w:asciiTheme="minorHAnsi" w:hAnsiTheme="minorHAnsi" w:cstheme="minorHAnsi"/>
          <w:color w:val="000000"/>
          <w:sz w:val="22"/>
        </w:rPr>
        <w:t>grzech oraz w</w:t>
      </w:r>
      <w:r w:rsidRPr="004A0D92">
        <w:rPr>
          <w:rFonts w:ascii="Calibri" w:hAnsi="Calibri" w:cs="Calibri"/>
          <w:color w:val="000000"/>
          <w:sz w:val="22"/>
        </w:rPr>
        <w:t> </w:t>
      </w:r>
      <w:r w:rsidRPr="004A0D92">
        <w:rPr>
          <w:rFonts w:asciiTheme="minorHAnsi" w:hAnsiTheme="minorHAnsi" w:cstheme="minorHAnsi"/>
          <w:color w:val="000000"/>
          <w:sz w:val="22"/>
        </w:rPr>
        <w:t>Czechach i</w:t>
      </w:r>
      <w:r w:rsidRPr="004A0D92">
        <w:rPr>
          <w:rFonts w:ascii="Calibri" w:hAnsi="Calibri" w:cs="Calibri"/>
          <w:color w:val="000000"/>
          <w:sz w:val="22"/>
        </w:rPr>
        <w:t> </w:t>
      </w:r>
      <w:r w:rsidRPr="004A0D92">
        <w:rPr>
          <w:rFonts w:asciiTheme="minorHAnsi" w:hAnsiTheme="minorHAnsi" w:cstheme="minorHAnsi"/>
          <w:color w:val="000000"/>
          <w:sz w:val="22"/>
        </w:rPr>
        <w:t>na</w:t>
      </w:r>
      <w:r w:rsidRPr="004A0D92">
        <w:rPr>
          <w:rFonts w:ascii="Calibri" w:hAnsi="Calibri" w:cs="Calibri"/>
          <w:color w:val="000000"/>
          <w:sz w:val="22"/>
        </w:rPr>
        <w:t> </w:t>
      </w:r>
      <w:r w:rsidRPr="004A0D92">
        <w:rPr>
          <w:rFonts w:asciiTheme="minorHAnsi" w:hAnsiTheme="minorHAnsi" w:cstheme="minorHAnsi"/>
          <w:color w:val="000000"/>
          <w:sz w:val="22"/>
        </w:rPr>
        <w:t>Bia</w:t>
      </w:r>
      <w:r w:rsidRPr="004A0D92">
        <w:rPr>
          <w:rFonts w:ascii="Calibri" w:hAnsi="Calibri" w:cs="Calibri"/>
          <w:color w:val="000000"/>
          <w:sz w:val="22"/>
        </w:rPr>
        <w:t>ł</w:t>
      </w:r>
      <w:r w:rsidR="00FC193A">
        <w:rPr>
          <w:rFonts w:asciiTheme="minorHAnsi" w:hAnsiTheme="minorHAnsi" w:cstheme="minorHAnsi"/>
          <w:color w:val="000000"/>
          <w:sz w:val="22"/>
        </w:rPr>
        <w:t xml:space="preserve">orusi. </w:t>
      </w:r>
      <w:r w:rsidRPr="004A0D92">
        <w:rPr>
          <w:rFonts w:asciiTheme="minorHAnsi" w:hAnsiTheme="minorHAnsi" w:cstheme="minorHAnsi"/>
          <w:color w:val="000000"/>
          <w:sz w:val="22"/>
        </w:rPr>
        <w:t>Prezentacj</w:t>
      </w:r>
      <w:r w:rsidRPr="004A0D92">
        <w:rPr>
          <w:rFonts w:ascii="Calibri" w:hAnsi="Calibri" w:cs="Calibri"/>
          <w:color w:val="000000"/>
          <w:sz w:val="22"/>
        </w:rPr>
        <w:t>ę</w:t>
      </w:r>
      <w:r w:rsidRPr="004A0D92">
        <w:rPr>
          <w:rFonts w:asciiTheme="minorHAnsi" w:hAnsiTheme="minorHAnsi" w:cstheme="minorHAnsi"/>
          <w:color w:val="000000"/>
          <w:sz w:val="22"/>
        </w:rPr>
        <w:t xml:space="preserve"> studi</w:t>
      </w:r>
      <w:r w:rsidRPr="004A0D92">
        <w:rPr>
          <w:rFonts w:ascii="Calibri" w:hAnsi="Calibri" w:cs="Calibri"/>
          <w:color w:val="000000"/>
          <w:sz w:val="22"/>
        </w:rPr>
        <w:t>ó</w:t>
      </w:r>
      <w:r w:rsidRPr="004A0D92">
        <w:rPr>
          <w:rFonts w:asciiTheme="minorHAnsi" w:hAnsiTheme="minorHAnsi" w:cstheme="minorHAnsi"/>
          <w:color w:val="000000"/>
          <w:sz w:val="22"/>
        </w:rPr>
        <w:t>w przypadk</w:t>
      </w:r>
      <w:r w:rsidRPr="004A0D92">
        <w:rPr>
          <w:rFonts w:ascii="Calibri" w:hAnsi="Calibri" w:cs="Calibri"/>
          <w:color w:val="000000"/>
          <w:sz w:val="22"/>
        </w:rPr>
        <w:t>ó</w:t>
      </w:r>
      <w:r w:rsidRPr="004A0D92">
        <w:rPr>
          <w:rFonts w:asciiTheme="minorHAnsi" w:hAnsiTheme="minorHAnsi" w:cstheme="minorHAnsi"/>
          <w:color w:val="000000"/>
          <w:sz w:val="22"/>
        </w:rPr>
        <w:t>w poprzedzi rozdzia</w:t>
      </w:r>
      <w:r w:rsidRPr="004A0D92">
        <w:rPr>
          <w:rFonts w:ascii="Calibri" w:hAnsi="Calibri" w:cs="Calibri"/>
          <w:color w:val="000000"/>
          <w:sz w:val="22"/>
        </w:rPr>
        <w:t>ł</w:t>
      </w:r>
      <w:r w:rsidRPr="004A0D92">
        <w:rPr>
          <w:rFonts w:asciiTheme="minorHAnsi" w:hAnsiTheme="minorHAnsi" w:cstheme="minorHAnsi"/>
          <w:color w:val="000000"/>
          <w:sz w:val="22"/>
        </w:rPr>
        <w:t xml:space="preserve"> teoretyczny prezentujący wyniki studiów literaturowych oraz potencjalne metodologie badania wpływu dziedzictwa na otocznie.</w:t>
      </w:r>
      <w:r w:rsidR="007F033E" w:rsidRPr="004A0D92">
        <w:rPr>
          <w:rFonts w:asciiTheme="minorHAnsi" w:hAnsiTheme="minorHAnsi" w:cstheme="minorHAnsi"/>
          <w:color w:val="000000"/>
          <w:sz w:val="22"/>
        </w:rPr>
        <w:t xml:space="preserve"> </w:t>
      </w:r>
      <w:r w:rsidR="002E0E5F" w:rsidRPr="00FC193A">
        <w:rPr>
          <w:rFonts w:ascii="Calibri" w:hAnsi="Calibri" w:cs="Calibri"/>
          <w:b/>
          <w:sz w:val="22"/>
        </w:rPr>
        <w:t>P</w:t>
      </w:r>
      <w:r w:rsidR="00646DF1" w:rsidRPr="00FC193A">
        <w:rPr>
          <w:rFonts w:ascii="Calibri" w:hAnsi="Calibri" w:cs="Calibri"/>
          <w:b/>
          <w:sz w:val="22"/>
        </w:rPr>
        <w:t>lanowana data premiery: listopad 2017</w:t>
      </w:r>
      <w:r w:rsidR="00754EA6" w:rsidRPr="00FC193A">
        <w:rPr>
          <w:rFonts w:ascii="Calibri" w:hAnsi="Calibri" w:cs="Calibri"/>
          <w:b/>
          <w:sz w:val="22"/>
        </w:rPr>
        <w:t>.</w:t>
      </w:r>
    </w:p>
    <w:p w:rsidR="001835CE" w:rsidRDefault="001835CE" w:rsidP="004A0D92">
      <w:pPr>
        <w:ind w:firstLine="0"/>
        <w:jc w:val="both"/>
        <w:rPr>
          <w:rFonts w:asciiTheme="minorHAnsi" w:hAnsiTheme="minorHAnsi" w:cstheme="minorHAnsi"/>
          <w:color w:val="000000"/>
          <w:sz w:val="22"/>
        </w:rPr>
      </w:pPr>
    </w:p>
    <w:p w:rsidR="001835CE" w:rsidRPr="00B55975" w:rsidRDefault="002E0E5F" w:rsidP="006B2FCC">
      <w:pPr>
        <w:ind w:firstLine="0"/>
        <w:jc w:val="center"/>
        <w:rPr>
          <w:rFonts w:asciiTheme="minorHAnsi" w:hAnsiTheme="minorHAnsi" w:cstheme="minorHAnsi"/>
          <w:b/>
          <w:i/>
          <w:color w:val="000000"/>
          <w:sz w:val="22"/>
        </w:rPr>
      </w:pPr>
      <w:r w:rsidRPr="00B55975">
        <w:rPr>
          <w:rFonts w:asciiTheme="minorHAnsi" w:hAnsiTheme="minorHAnsi" w:cstheme="minorHAnsi"/>
          <w:b/>
          <w:i/>
          <w:color w:val="000000"/>
          <w:sz w:val="22"/>
        </w:rPr>
        <w:t>Rynek Główny 25</w:t>
      </w:r>
    </w:p>
    <w:p w:rsidR="00646DF1" w:rsidRPr="004A0D92" w:rsidRDefault="004A0D92" w:rsidP="00E63AC6">
      <w:pPr>
        <w:spacing w:line="276" w:lineRule="auto"/>
        <w:ind w:firstLine="0"/>
        <w:jc w:val="both"/>
        <w:rPr>
          <w:rFonts w:asciiTheme="minorHAnsi" w:hAnsiTheme="minorHAnsi" w:cstheme="minorHAnsi"/>
          <w:color w:val="000000"/>
          <w:sz w:val="22"/>
        </w:rPr>
      </w:pPr>
      <w:r w:rsidRPr="004A0D92">
        <w:rPr>
          <w:rFonts w:asciiTheme="minorHAnsi" w:hAnsiTheme="minorHAnsi" w:cstheme="minorHAnsi"/>
          <w:b/>
          <w:noProof/>
          <w:color w:val="000000"/>
          <w:sz w:val="22"/>
          <w:lang w:eastAsia="pl-PL"/>
        </w:rPr>
        <w:drawing>
          <wp:anchor distT="0" distB="0" distL="114300" distR="114300" simplePos="0" relativeHeight="251668480" behindDoc="1" locked="0" layoutInCell="1" allowOverlap="1" wp14:anchorId="49B416D3" wp14:editId="1CDC8195">
            <wp:simplePos x="0" y="0"/>
            <wp:positionH relativeFrom="column">
              <wp:posOffset>-37465</wp:posOffset>
            </wp:positionH>
            <wp:positionV relativeFrom="paragraph">
              <wp:posOffset>46355</wp:posOffset>
            </wp:positionV>
            <wp:extent cx="1438910" cy="1438910"/>
            <wp:effectExtent l="0" t="0" r="8890" b="8890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26" name="Obraz 26" descr="C:\Users\m.dyrcz\Desktop\ksiazki_mc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.dyrcz\Desktop\ksiazki_mck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5CE" w:rsidRPr="004A0D92">
        <w:rPr>
          <w:rFonts w:asciiTheme="minorHAnsi" w:hAnsiTheme="minorHAnsi" w:cstheme="minorHAnsi"/>
          <w:color w:val="000000"/>
          <w:sz w:val="22"/>
        </w:rPr>
        <w:t>Kamienica „Pod Kruki” przy Rynku Głównym 25 była świadkiem najwa</w:t>
      </w:r>
      <w:r w:rsidR="001835CE" w:rsidRPr="004A0D92">
        <w:rPr>
          <w:rFonts w:ascii="Calibri" w:hAnsi="Calibri" w:cs="Calibri"/>
          <w:color w:val="000000"/>
          <w:sz w:val="22"/>
        </w:rPr>
        <w:t>ż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niejszych wydarze</w:t>
      </w:r>
      <w:r w:rsidR="001835CE" w:rsidRPr="004A0D92">
        <w:rPr>
          <w:rFonts w:ascii="Calibri" w:hAnsi="Calibri" w:cs="Calibri"/>
          <w:color w:val="000000"/>
          <w:sz w:val="22"/>
        </w:rPr>
        <w:t>ń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o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znaczeniu polityczn</w:t>
      </w:r>
      <w:r w:rsidR="0049594C" w:rsidRPr="004A0D92">
        <w:rPr>
          <w:rFonts w:asciiTheme="minorHAnsi" w:hAnsiTheme="minorHAnsi" w:cstheme="minorHAnsi"/>
          <w:color w:val="000000"/>
          <w:sz w:val="22"/>
        </w:rPr>
        <w:t>ym i historycznym roz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grywaj</w:t>
      </w:r>
      <w:r w:rsidR="001835CE" w:rsidRPr="004A0D92">
        <w:rPr>
          <w:rFonts w:ascii="Calibri" w:hAnsi="Calibri" w:cs="Calibri"/>
          <w:color w:val="000000"/>
          <w:sz w:val="22"/>
        </w:rPr>
        <w:t>ą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cych si</w:t>
      </w:r>
      <w:r w:rsidR="001835CE" w:rsidRPr="004A0D92">
        <w:rPr>
          <w:rFonts w:ascii="Calibri" w:hAnsi="Calibri" w:cs="Calibri"/>
          <w:color w:val="000000"/>
          <w:sz w:val="22"/>
        </w:rPr>
        <w:t>ę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w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centrum Krakowa, ale tak</w:t>
      </w:r>
      <w:r w:rsidR="001835CE" w:rsidRPr="004A0D92">
        <w:rPr>
          <w:rFonts w:ascii="Calibri" w:hAnsi="Calibri" w:cs="Calibri"/>
          <w:color w:val="000000"/>
          <w:sz w:val="22"/>
        </w:rPr>
        <w:t>ż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e codziennego </w:t>
      </w:r>
      <w:r w:rsidR="001835CE" w:rsidRPr="004A0D92">
        <w:rPr>
          <w:rFonts w:ascii="Calibri" w:hAnsi="Calibri" w:cs="Calibri"/>
          <w:color w:val="000000"/>
          <w:sz w:val="22"/>
        </w:rPr>
        <w:t>ż</w:t>
      </w:r>
      <w:r w:rsidR="002E0E5F" w:rsidRPr="004A0D92">
        <w:rPr>
          <w:rFonts w:asciiTheme="minorHAnsi" w:hAnsiTheme="minorHAnsi" w:cstheme="minorHAnsi"/>
          <w:color w:val="000000"/>
          <w:sz w:val="22"/>
        </w:rPr>
        <w:t>ycia miesz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ka</w:t>
      </w:r>
      <w:r w:rsidR="001835CE" w:rsidRPr="004A0D92">
        <w:rPr>
          <w:rFonts w:ascii="Calibri" w:hAnsi="Calibri" w:cs="Calibri"/>
          <w:color w:val="000000"/>
          <w:sz w:val="22"/>
        </w:rPr>
        <w:t>ń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c</w:t>
      </w:r>
      <w:r w:rsidR="001835CE" w:rsidRPr="004A0D92">
        <w:rPr>
          <w:rFonts w:ascii="Calibri" w:hAnsi="Calibri" w:cs="Calibri"/>
          <w:color w:val="000000"/>
          <w:sz w:val="22"/>
        </w:rPr>
        <w:t>ó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w miasta, jarmark</w:t>
      </w:r>
      <w:r w:rsidR="001835CE" w:rsidRPr="004A0D92">
        <w:rPr>
          <w:rFonts w:ascii="Calibri" w:hAnsi="Calibri" w:cs="Calibri"/>
          <w:color w:val="000000"/>
          <w:sz w:val="22"/>
        </w:rPr>
        <w:t>ó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w, zabaw i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wydarze</w:t>
      </w:r>
      <w:r w:rsidR="001835CE" w:rsidRPr="004A0D92">
        <w:rPr>
          <w:rFonts w:ascii="Calibri" w:hAnsi="Calibri" w:cs="Calibri"/>
          <w:color w:val="000000"/>
          <w:sz w:val="22"/>
        </w:rPr>
        <w:t>ń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kulturalnych. Jezuici planowali budow</w:t>
      </w:r>
      <w:r w:rsidR="001835CE" w:rsidRPr="004A0D92">
        <w:rPr>
          <w:rFonts w:ascii="Calibri" w:hAnsi="Calibri" w:cs="Calibri"/>
          <w:color w:val="000000"/>
          <w:sz w:val="22"/>
        </w:rPr>
        <w:t>ę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w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tym miejscu swego ko</w:t>
      </w:r>
      <w:r w:rsidR="001835CE" w:rsidRPr="004A0D92">
        <w:rPr>
          <w:rFonts w:ascii="Calibri" w:hAnsi="Calibri" w:cs="Calibri"/>
          <w:color w:val="000000"/>
          <w:sz w:val="22"/>
        </w:rPr>
        <w:t>ś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cio</w:t>
      </w:r>
      <w:r w:rsidR="001835CE" w:rsidRPr="004A0D92">
        <w:rPr>
          <w:rFonts w:ascii="Calibri" w:hAnsi="Calibri" w:cs="Calibri"/>
          <w:color w:val="000000"/>
          <w:sz w:val="22"/>
        </w:rPr>
        <w:t>ł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a i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kolegium. Sama kamienica na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przestrzeni wiek</w:t>
      </w:r>
      <w:r w:rsidR="001835CE" w:rsidRPr="004A0D92">
        <w:rPr>
          <w:rFonts w:ascii="Calibri" w:hAnsi="Calibri" w:cs="Calibri"/>
          <w:color w:val="000000"/>
          <w:sz w:val="22"/>
        </w:rPr>
        <w:t>ó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w by</w:t>
      </w:r>
      <w:r w:rsidR="001835CE" w:rsidRPr="004A0D92">
        <w:rPr>
          <w:rFonts w:ascii="Calibri" w:hAnsi="Calibri" w:cs="Calibri"/>
          <w:color w:val="000000"/>
          <w:sz w:val="22"/>
        </w:rPr>
        <w:t>ł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a pałacem arystokratycznym, krakowskim salonem towarzyskim, biurem starosty, bankiem, siedzib</w:t>
      </w:r>
      <w:r w:rsidR="001835CE" w:rsidRPr="004A0D92">
        <w:rPr>
          <w:rFonts w:ascii="Calibri" w:hAnsi="Calibri" w:cs="Calibri"/>
          <w:color w:val="000000"/>
          <w:sz w:val="22"/>
        </w:rPr>
        <w:t>ą</w:t>
      </w:r>
      <w:r w:rsidR="002E0E5F" w:rsidRPr="004A0D92">
        <w:rPr>
          <w:rFonts w:asciiTheme="minorHAnsi" w:hAnsiTheme="minorHAnsi" w:cstheme="minorHAnsi"/>
          <w:color w:val="000000"/>
          <w:sz w:val="22"/>
        </w:rPr>
        <w:t xml:space="preserve"> NSDA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P na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Generalne Gubernatorstwo, a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nast</w:t>
      </w:r>
      <w:r w:rsidR="001835CE" w:rsidRPr="004A0D92">
        <w:rPr>
          <w:rFonts w:ascii="Calibri" w:hAnsi="Calibri" w:cs="Calibri"/>
          <w:color w:val="000000"/>
          <w:sz w:val="22"/>
        </w:rPr>
        <w:t>ę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pnie Komitetu Polskiej Partii Robotniczej, wydawnictwa, szko</w:t>
      </w:r>
      <w:r w:rsidR="001835CE" w:rsidRPr="004A0D92">
        <w:rPr>
          <w:rFonts w:ascii="Calibri" w:hAnsi="Calibri" w:cs="Calibri"/>
          <w:color w:val="000000"/>
          <w:sz w:val="22"/>
        </w:rPr>
        <w:t>ł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y ta</w:t>
      </w:r>
      <w:r w:rsidR="001835CE" w:rsidRPr="004A0D92">
        <w:rPr>
          <w:rFonts w:ascii="Calibri" w:hAnsi="Calibri" w:cs="Calibri"/>
          <w:color w:val="000000"/>
          <w:sz w:val="22"/>
        </w:rPr>
        <w:t>ń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ca, ksi</w:t>
      </w:r>
      <w:r w:rsidR="001835CE" w:rsidRPr="004A0D92">
        <w:rPr>
          <w:rFonts w:ascii="Calibri" w:hAnsi="Calibri" w:cs="Calibri"/>
          <w:color w:val="000000"/>
          <w:sz w:val="22"/>
        </w:rPr>
        <w:t>ę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garni. Od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1991 roku stanowi siedzib</w:t>
      </w:r>
      <w:r w:rsidR="001835CE" w:rsidRPr="004A0D92">
        <w:rPr>
          <w:rFonts w:ascii="Calibri" w:hAnsi="Calibri" w:cs="Calibri"/>
          <w:color w:val="000000"/>
          <w:sz w:val="22"/>
        </w:rPr>
        <w:t>ę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i</w:t>
      </w:r>
      <w:r w:rsidR="001835CE" w:rsidRPr="004A0D92">
        <w:rPr>
          <w:rFonts w:ascii="Calibri" w:hAnsi="Calibri" w:cs="Calibri"/>
          <w:color w:val="000000"/>
          <w:sz w:val="22"/>
        </w:rPr>
        <w:t> 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wizytówkę MCK.</w:t>
      </w:r>
      <w:r w:rsidR="007F033E" w:rsidRPr="004A0D92">
        <w:rPr>
          <w:rFonts w:asciiTheme="minorHAnsi" w:hAnsiTheme="minorHAnsi" w:cstheme="minorHAnsi"/>
          <w:color w:val="000000"/>
          <w:sz w:val="22"/>
        </w:rPr>
        <w:t xml:space="preserve"> </w:t>
      </w:r>
      <w:r w:rsidR="002E0E5F" w:rsidRPr="00FC193A">
        <w:rPr>
          <w:rFonts w:asciiTheme="minorHAnsi" w:hAnsiTheme="minorHAnsi" w:cstheme="minorHAnsi"/>
          <w:b/>
          <w:color w:val="000000"/>
          <w:sz w:val="22"/>
        </w:rPr>
        <w:t>P</w:t>
      </w:r>
      <w:r w:rsidR="00646DF1" w:rsidRPr="00FC193A">
        <w:rPr>
          <w:rFonts w:asciiTheme="minorHAnsi" w:hAnsiTheme="minorHAnsi" w:cstheme="minorHAnsi"/>
          <w:b/>
          <w:color w:val="000000"/>
          <w:sz w:val="22"/>
        </w:rPr>
        <w:t>lanowana data premiery: czerwiec 2017</w:t>
      </w:r>
      <w:r w:rsidR="00754EA6" w:rsidRPr="00FC193A">
        <w:rPr>
          <w:rFonts w:asciiTheme="minorHAnsi" w:hAnsiTheme="minorHAnsi" w:cstheme="minorHAnsi"/>
          <w:b/>
          <w:color w:val="000000"/>
          <w:sz w:val="22"/>
        </w:rPr>
        <w:t>.</w:t>
      </w:r>
    </w:p>
    <w:p w:rsidR="00E63AC6" w:rsidRDefault="00E63AC6" w:rsidP="004A0D92">
      <w:pPr>
        <w:pStyle w:val="Tekstpodstawowy"/>
        <w:spacing w:after="0" w:line="360" w:lineRule="auto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</w:p>
    <w:p w:rsidR="00754EA6" w:rsidRPr="004A0D92" w:rsidRDefault="006B2FCC" w:rsidP="006B2FCC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Albumy</w:t>
      </w:r>
    </w:p>
    <w:p w:rsidR="00754EA6" w:rsidRPr="004A0D92" w:rsidRDefault="00754EA6" w:rsidP="00E63AC6">
      <w:pPr>
        <w:pStyle w:val="Tekstpodstawowy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="Georgia"/>
          <w:color w:val="000000"/>
          <w:sz w:val="22"/>
          <w:szCs w:val="22"/>
        </w:rPr>
      </w:pPr>
      <w:proofErr w:type="spellStart"/>
      <w:r w:rsidRPr="00DF5A81">
        <w:rPr>
          <w:rFonts w:asciiTheme="minorHAnsi" w:hAnsiTheme="minorHAnsi" w:cstheme="minorHAnsi"/>
          <w:i/>
          <w:color w:val="000000"/>
          <w:sz w:val="22"/>
          <w:szCs w:val="22"/>
        </w:rPr>
        <w:t>Zsolnay</w:t>
      </w:r>
      <w:proofErr w:type="spellEnd"/>
      <w:r w:rsidRPr="00DF5A81">
        <w:rPr>
          <w:rFonts w:asciiTheme="minorHAnsi" w:hAnsiTheme="minorHAnsi" w:cstheme="minorHAnsi"/>
          <w:i/>
          <w:color w:val="000000"/>
          <w:sz w:val="22"/>
          <w:szCs w:val="22"/>
        </w:rPr>
        <w:t>. Węgierska secesja</w:t>
      </w:r>
      <w:r w:rsidRPr="004A0D92">
        <w:rPr>
          <w:rFonts w:asciiTheme="minorHAnsi" w:hAnsiTheme="minorHAnsi" w:cstheme="minorHAnsi"/>
          <w:color w:val="000000"/>
          <w:sz w:val="22"/>
          <w:szCs w:val="22"/>
        </w:rPr>
        <w:t xml:space="preserve"> - planowana data premiery: kwiecień 2017.</w:t>
      </w:r>
    </w:p>
    <w:p w:rsidR="00754EA6" w:rsidRPr="004A0D92" w:rsidRDefault="00DF5A81" w:rsidP="00E63AC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DF5A81">
        <w:rPr>
          <w:rFonts w:asciiTheme="minorHAnsi" w:hAnsiTheme="minorHAnsi" w:cstheme="minorHAnsi"/>
          <w:i/>
          <w:color w:val="000000"/>
          <w:sz w:val="22"/>
        </w:rPr>
        <w:t xml:space="preserve">Ivan </w:t>
      </w:r>
      <w:proofErr w:type="spellStart"/>
      <w:r w:rsidRPr="00DF5A81">
        <w:rPr>
          <w:rFonts w:asciiTheme="minorHAnsi" w:hAnsiTheme="minorHAnsi" w:cstheme="minorHAnsi"/>
          <w:i/>
          <w:color w:val="000000"/>
          <w:sz w:val="22"/>
        </w:rPr>
        <w:t>Meštrović</w:t>
      </w:r>
      <w:proofErr w:type="spellEnd"/>
      <w:r w:rsidRPr="00DF5A81">
        <w:rPr>
          <w:rFonts w:asciiTheme="minorHAnsi" w:hAnsiTheme="minorHAnsi" w:cstheme="minorHAnsi"/>
          <w:i/>
          <w:color w:val="000000"/>
          <w:sz w:val="22"/>
        </w:rPr>
        <w:t>. Adriatycka e</w:t>
      </w:r>
      <w:r w:rsidR="00754EA6" w:rsidRPr="00DF5A81">
        <w:rPr>
          <w:rFonts w:asciiTheme="minorHAnsi" w:hAnsiTheme="minorHAnsi" w:cstheme="minorHAnsi"/>
          <w:i/>
          <w:color w:val="000000"/>
          <w:sz w:val="22"/>
        </w:rPr>
        <w:t>popeja</w:t>
      </w:r>
      <w:r w:rsidR="00754EA6" w:rsidRPr="004A0D92">
        <w:rPr>
          <w:rFonts w:asciiTheme="minorHAnsi" w:hAnsiTheme="minorHAnsi" w:cstheme="minorHAnsi"/>
          <w:color w:val="000000"/>
          <w:sz w:val="22"/>
        </w:rPr>
        <w:t xml:space="preserve"> - planowana data premiery: lipiec 2017.</w:t>
      </w:r>
    </w:p>
    <w:p w:rsidR="00754EA6" w:rsidRPr="004A0D92" w:rsidRDefault="00754EA6" w:rsidP="00E63AC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DF5A81">
        <w:rPr>
          <w:rFonts w:asciiTheme="minorHAnsi" w:hAnsiTheme="minorHAnsi" w:cstheme="minorHAnsi"/>
          <w:i/>
          <w:color w:val="000000"/>
          <w:sz w:val="22"/>
        </w:rPr>
        <w:t xml:space="preserve">Michał </w:t>
      </w:r>
      <w:proofErr w:type="spellStart"/>
      <w:r w:rsidRPr="00DF5A81">
        <w:rPr>
          <w:rFonts w:asciiTheme="minorHAnsi" w:hAnsiTheme="minorHAnsi" w:cstheme="minorHAnsi"/>
          <w:i/>
          <w:color w:val="000000"/>
          <w:sz w:val="22"/>
        </w:rPr>
        <w:t>Korta</w:t>
      </w:r>
      <w:proofErr w:type="spellEnd"/>
      <w:r w:rsidRPr="00DF5A81">
        <w:rPr>
          <w:rFonts w:asciiTheme="minorHAnsi" w:hAnsiTheme="minorHAnsi" w:cstheme="minorHAnsi"/>
          <w:i/>
          <w:color w:val="000000"/>
          <w:sz w:val="22"/>
        </w:rPr>
        <w:t xml:space="preserve">. </w:t>
      </w:r>
      <w:proofErr w:type="spellStart"/>
      <w:r w:rsidRPr="00DF5A81">
        <w:rPr>
          <w:rFonts w:asciiTheme="minorHAnsi" w:hAnsiTheme="minorHAnsi" w:cstheme="minorHAnsi"/>
          <w:i/>
          <w:color w:val="000000"/>
          <w:sz w:val="22"/>
        </w:rPr>
        <w:t>Balkan</w:t>
      </w:r>
      <w:proofErr w:type="spellEnd"/>
      <w:r w:rsidRPr="00DF5A81">
        <w:rPr>
          <w:rFonts w:asciiTheme="minorHAnsi" w:hAnsiTheme="minorHAnsi" w:cstheme="minorHAnsi"/>
          <w:i/>
          <w:color w:val="000000"/>
          <w:sz w:val="22"/>
        </w:rPr>
        <w:t xml:space="preserve"> </w:t>
      </w:r>
      <w:proofErr w:type="spellStart"/>
      <w:r w:rsidRPr="00DF5A81">
        <w:rPr>
          <w:rFonts w:asciiTheme="minorHAnsi" w:hAnsiTheme="minorHAnsi" w:cstheme="minorHAnsi"/>
          <w:i/>
          <w:color w:val="000000"/>
          <w:sz w:val="22"/>
        </w:rPr>
        <w:t>Playground</w:t>
      </w:r>
      <w:proofErr w:type="spellEnd"/>
      <w:r w:rsidRPr="004A0D92">
        <w:rPr>
          <w:rFonts w:asciiTheme="minorHAnsi" w:hAnsiTheme="minorHAnsi" w:cstheme="minorHAnsi"/>
          <w:color w:val="000000"/>
          <w:sz w:val="22"/>
        </w:rPr>
        <w:t xml:space="preserve"> - planowana data premiery: październik 2017.</w:t>
      </w:r>
    </w:p>
    <w:p w:rsidR="00754EA6" w:rsidRPr="004A0D92" w:rsidRDefault="00DF5A81" w:rsidP="00E63AC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DF5A81">
        <w:rPr>
          <w:rFonts w:asciiTheme="minorHAnsi" w:hAnsiTheme="minorHAnsi" w:cstheme="minorHAnsi"/>
          <w:i/>
          <w:color w:val="000000"/>
          <w:sz w:val="22"/>
        </w:rPr>
        <w:t>Lwów wobec n</w:t>
      </w:r>
      <w:r w:rsidR="00754EA6" w:rsidRPr="00DF5A81">
        <w:rPr>
          <w:rFonts w:asciiTheme="minorHAnsi" w:hAnsiTheme="minorHAnsi" w:cstheme="minorHAnsi"/>
          <w:i/>
          <w:color w:val="000000"/>
          <w:sz w:val="22"/>
        </w:rPr>
        <w:t>owoczesności</w:t>
      </w:r>
      <w:r w:rsidR="00754EA6" w:rsidRPr="004A0D92">
        <w:rPr>
          <w:rFonts w:asciiTheme="minorHAnsi" w:hAnsiTheme="minorHAnsi" w:cstheme="minorHAnsi"/>
          <w:color w:val="000000"/>
          <w:sz w:val="22"/>
        </w:rPr>
        <w:t xml:space="preserve"> - planowana data premiery: listopad 2017.</w:t>
      </w:r>
    </w:p>
    <w:p w:rsidR="00754EA6" w:rsidRPr="004A0D92" w:rsidRDefault="00754EA6" w:rsidP="004A0D92">
      <w:pPr>
        <w:ind w:firstLine="0"/>
        <w:jc w:val="both"/>
        <w:rPr>
          <w:rFonts w:asciiTheme="minorHAnsi" w:hAnsiTheme="minorHAnsi" w:cstheme="minorHAnsi"/>
          <w:color w:val="000000"/>
          <w:sz w:val="22"/>
        </w:rPr>
      </w:pPr>
    </w:p>
    <w:p w:rsidR="001835CE" w:rsidRPr="004A0D92" w:rsidRDefault="007F033E" w:rsidP="006B2FCC">
      <w:pPr>
        <w:ind w:firstLine="0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4A0D92">
        <w:rPr>
          <w:rFonts w:asciiTheme="minorHAnsi" w:hAnsiTheme="minorHAnsi" w:cstheme="minorHAnsi"/>
          <w:b/>
          <w:color w:val="000000"/>
          <w:sz w:val="22"/>
        </w:rPr>
        <w:t>Materiały do dziejów sztuki sakralnej na ziemiach wschodnich d</w:t>
      </w:r>
      <w:r w:rsidR="0049594C" w:rsidRPr="004A0D92">
        <w:rPr>
          <w:rFonts w:asciiTheme="minorHAnsi" w:hAnsiTheme="minorHAnsi" w:cstheme="minorHAnsi"/>
          <w:b/>
          <w:color w:val="000000"/>
          <w:sz w:val="22"/>
        </w:rPr>
        <w:t>awnej Rzeczypospolitej</w:t>
      </w:r>
    </w:p>
    <w:p w:rsidR="001835CE" w:rsidRPr="004A0D92" w:rsidRDefault="001835CE" w:rsidP="00E63AC6">
      <w:pPr>
        <w:spacing w:line="276" w:lineRule="auto"/>
        <w:ind w:firstLine="0"/>
        <w:jc w:val="both"/>
        <w:rPr>
          <w:rFonts w:asciiTheme="minorHAnsi" w:hAnsiTheme="minorHAnsi" w:cstheme="minorHAnsi"/>
          <w:b/>
          <w:color w:val="000000"/>
          <w:sz w:val="22"/>
        </w:rPr>
      </w:pPr>
    </w:p>
    <w:p w:rsidR="00E84045" w:rsidRPr="004A0D92" w:rsidRDefault="004A0D92" w:rsidP="00E63AC6">
      <w:pPr>
        <w:spacing w:line="276" w:lineRule="auto"/>
        <w:ind w:firstLine="0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b/>
          <w:i/>
          <w:color w:val="000000"/>
          <w:sz w:val="22"/>
        </w:rPr>
        <w:t>Kościoły i klasztory r</w:t>
      </w:r>
      <w:r w:rsidR="00760DF8" w:rsidRPr="004A0D92">
        <w:rPr>
          <w:rFonts w:asciiTheme="minorHAnsi" w:hAnsiTheme="minorHAnsi" w:cstheme="minorHAnsi"/>
          <w:b/>
          <w:i/>
          <w:color w:val="000000"/>
          <w:sz w:val="22"/>
        </w:rPr>
        <w:t>zymskokatolicki</w:t>
      </w:r>
      <w:r>
        <w:rPr>
          <w:rFonts w:asciiTheme="minorHAnsi" w:hAnsiTheme="minorHAnsi" w:cstheme="minorHAnsi"/>
          <w:b/>
          <w:i/>
          <w:color w:val="000000"/>
          <w:sz w:val="22"/>
        </w:rPr>
        <w:t>e dawnego województwa n</w:t>
      </w:r>
      <w:r w:rsidR="00760DF8" w:rsidRPr="004A0D92">
        <w:rPr>
          <w:rFonts w:asciiTheme="minorHAnsi" w:hAnsiTheme="minorHAnsi" w:cstheme="minorHAnsi"/>
          <w:b/>
          <w:i/>
          <w:color w:val="000000"/>
          <w:sz w:val="22"/>
        </w:rPr>
        <w:t>owogródzkiego</w:t>
      </w:r>
      <w:r w:rsidR="00760DF8" w:rsidRPr="004A0D92">
        <w:rPr>
          <w:rFonts w:asciiTheme="minorHAnsi" w:hAnsiTheme="minorHAnsi" w:cstheme="minorHAnsi"/>
          <w:color w:val="000000"/>
          <w:sz w:val="22"/>
        </w:rPr>
        <w:t xml:space="preserve">, część II, tom 5, 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Maria </w:t>
      </w:r>
      <w:proofErr w:type="spellStart"/>
      <w:r w:rsidR="001835CE" w:rsidRPr="004A0D92">
        <w:rPr>
          <w:rFonts w:asciiTheme="minorHAnsi" w:hAnsiTheme="minorHAnsi" w:cstheme="minorHAnsi"/>
          <w:color w:val="000000"/>
          <w:sz w:val="22"/>
        </w:rPr>
        <w:t>Kałamajska</w:t>
      </w:r>
      <w:r w:rsidR="001835CE" w:rsidRPr="004A0D92">
        <w:rPr>
          <w:rFonts w:ascii="Cambria Math" w:hAnsi="Cambria Math" w:cs="Cambria Math"/>
          <w:color w:val="000000"/>
          <w:sz w:val="22"/>
        </w:rPr>
        <w:t>‑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Saeed</w:t>
      </w:r>
      <w:proofErr w:type="spellEnd"/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(red. nauk.)</w:t>
      </w:r>
      <w:r w:rsidR="0049594C" w:rsidRPr="004A0D92">
        <w:rPr>
          <w:rFonts w:asciiTheme="minorHAnsi" w:hAnsiTheme="minorHAnsi" w:cstheme="minorHAnsi"/>
          <w:color w:val="000000"/>
          <w:sz w:val="22"/>
        </w:rPr>
        <w:t xml:space="preserve"> </w:t>
      </w:r>
      <w:r w:rsidR="00760DF8" w:rsidRPr="004A0D92">
        <w:rPr>
          <w:rFonts w:asciiTheme="minorHAnsi" w:hAnsiTheme="minorHAnsi" w:cstheme="minorHAnsi"/>
          <w:color w:val="000000"/>
          <w:sz w:val="22"/>
        </w:rPr>
        <w:t>- t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om zawiera</w:t>
      </w:r>
      <w:r w:rsidR="00760DF8" w:rsidRPr="004A0D92">
        <w:rPr>
          <w:rFonts w:asciiTheme="minorHAnsi" w:hAnsiTheme="minorHAnsi" w:cstheme="minorHAnsi"/>
          <w:color w:val="000000"/>
          <w:sz w:val="22"/>
        </w:rPr>
        <w:t>ł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</w:t>
      </w:r>
      <w:r w:rsidR="00760DF8" w:rsidRPr="004A0D92">
        <w:rPr>
          <w:rFonts w:asciiTheme="minorHAnsi" w:hAnsiTheme="minorHAnsi" w:cstheme="minorHAnsi"/>
          <w:color w:val="000000"/>
          <w:sz w:val="22"/>
        </w:rPr>
        <w:t>będzie opracowanie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kościołów i klasztorów Nowogródka.</w:t>
      </w:r>
      <w:r w:rsidR="007F033E" w:rsidRPr="004A0D92">
        <w:rPr>
          <w:rFonts w:asciiTheme="minorHAnsi" w:hAnsiTheme="minorHAnsi" w:cstheme="minorHAnsi"/>
          <w:color w:val="000000"/>
          <w:sz w:val="22"/>
        </w:rPr>
        <w:t xml:space="preserve"> </w:t>
      </w:r>
      <w:r w:rsidR="00E84045" w:rsidRPr="00FC193A">
        <w:rPr>
          <w:rFonts w:asciiTheme="minorHAnsi" w:hAnsiTheme="minorHAnsi" w:cstheme="minorHAnsi"/>
          <w:b/>
          <w:color w:val="000000"/>
          <w:sz w:val="22"/>
        </w:rPr>
        <w:t>Data premiery: październik 2017</w:t>
      </w:r>
      <w:r w:rsidR="00754EA6" w:rsidRPr="00FC193A">
        <w:rPr>
          <w:rFonts w:asciiTheme="minorHAnsi" w:hAnsiTheme="minorHAnsi" w:cstheme="minorHAnsi"/>
          <w:b/>
          <w:color w:val="000000"/>
          <w:sz w:val="22"/>
        </w:rPr>
        <w:t>.</w:t>
      </w:r>
    </w:p>
    <w:p w:rsidR="00E63AC6" w:rsidRDefault="00E63AC6" w:rsidP="00E63AC6">
      <w:pPr>
        <w:spacing w:line="276" w:lineRule="auto"/>
        <w:ind w:firstLine="0"/>
        <w:jc w:val="both"/>
        <w:rPr>
          <w:rFonts w:asciiTheme="minorHAnsi" w:hAnsiTheme="minorHAnsi" w:cstheme="minorHAnsi"/>
          <w:color w:val="000000"/>
          <w:sz w:val="22"/>
        </w:rPr>
      </w:pPr>
    </w:p>
    <w:p w:rsidR="004A0D92" w:rsidRPr="004A0D92" w:rsidRDefault="00E63AC6" w:rsidP="006B2FCC">
      <w:pPr>
        <w:spacing w:line="276" w:lineRule="auto"/>
        <w:ind w:firstLine="0"/>
        <w:jc w:val="both"/>
        <w:rPr>
          <w:rFonts w:asciiTheme="minorHAnsi" w:hAnsiTheme="minorHAnsi" w:cstheme="minorHAnsi"/>
          <w:color w:val="000000"/>
          <w:sz w:val="22"/>
        </w:rPr>
      </w:pPr>
      <w:r w:rsidRPr="00B55975">
        <w:rPr>
          <w:rFonts w:asciiTheme="minorHAnsi" w:hAnsiTheme="minorHAnsi" w:cstheme="minorHAnsi"/>
          <w:b/>
          <w:i/>
          <w:color w:val="000000"/>
          <w:sz w:val="22"/>
        </w:rPr>
        <w:t>K</w:t>
      </w:r>
      <w:r w:rsidR="004A0D92">
        <w:rPr>
          <w:rFonts w:asciiTheme="minorHAnsi" w:hAnsiTheme="minorHAnsi" w:cstheme="minorHAnsi"/>
          <w:b/>
          <w:i/>
          <w:color w:val="000000"/>
          <w:sz w:val="22"/>
        </w:rPr>
        <w:t xml:space="preserve">ościoły i klasztory rzymskokatolickie dawnego województwa </w:t>
      </w:r>
      <w:proofErr w:type="spellStart"/>
      <w:r w:rsidR="004A0D92">
        <w:rPr>
          <w:rFonts w:asciiTheme="minorHAnsi" w:hAnsiTheme="minorHAnsi" w:cstheme="minorHAnsi"/>
          <w:b/>
          <w:i/>
          <w:color w:val="000000"/>
          <w:sz w:val="22"/>
        </w:rPr>
        <w:t>b</w:t>
      </w:r>
      <w:r w:rsidR="00760DF8" w:rsidRPr="004A0D92">
        <w:rPr>
          <w:rFonts w:asciiTheme="minorHAnsi" w:hAnsiTheme="minorHAnsi" w:cstheme="minorHAnsi"/>
          <w:b/>
          <w:i/>
          <w:color w:val="000000"/>
          <w:sz w:val="22"/>
        </w:rPr>
        <w:t>rzeskolitewskiego</w:t>
      </w:r>
      <w:proofErr w:type="spellEnd"/>
      <w:r w:rsidR="00760DF8" w:rsidRPr="004A0D92">
        <w:rPr>
          <w:rFonts w:asciiTheme="minorHAnsi" w:hAnsiTheme="minorHAnsi" w:cstheme="minorHAnsi"/>
          <w:b/>
          <w:i/>
          <w:color w:val="000000"/>
          <w:sz w:val="22"/>
        </w:rPr>
        <w:t>. Katedra w Pińsku</w:t>
      </w:r>
      <w:r w:rsidR="00760DF8" w:rsidRPr="004A0D92">
        <w:rPr>
          <w:rFonts w:asciiTheme="minorHAnsi" w:hAnsiTheme="minorHAnsi" w:cstheme="minorHAnsi"/>
          <w:color w:val="000000"/>
          <w:sz w:val="22"/>
        </w:rPr>
        <w:t xml:space="preserve">, część V, tom 4, </w:t>
      </w:r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Dorota </w:t>
      </w:r>
      <w:proofErr w:type="spellStart"/>
      <w:r w:rsidR="001835CE" w:rsidRPr="004A0D92">
        <w:rPr>
          <w:rFonts w:asciiTheme="minorHAnsi" w:hAnsiTheme="minorHAnsi" w:cstheme="minorHAnsi"/>
          <w:color w:val="000000"/>
          <w:sz w:val="22"/>
        </w:rPr>
        <w:t>Piramidowicz</w:t>
      </w:r>
      <w:proofErr w:type="spellEnd"/>
      <w:r w:rsidR="001835CE" w:rsidRPr="004A0D92">
        <w:rPr>
          <w:rFonts w:asciiTheme="minorHAnsi" w:hAnsiTheme="minorHAnsi" w:cstheme="minorHAnsi"/>
          <w:color w:val="000000"/>
          <w:sz w:val="22"/>
        </w:rPr>
        <w:t xml:space="preserve"> (red. nauk.)</w:t>
      </w:r>
      <w:r w:rsidR="0049594C" w:rsidRPr="004A0D92">
        <w:rPr>
          <w:rFonts w:asciiTheme="minorHAnsi" w:hAnsiTheme="minorHAnsi" w:cstheme="minorHAnsi"/>
          <w:color w:val="000000"/>
          <w:sz w:val="22"/>
        </w:rPr>
        <w:t xml:space="preserve"> </w:t>
      </w:r>
      <w:r w:rsidR="00760DF8" w:rsidRPr="004A0D92">
        <w:rPr>
          <w:rFonts w:asciiTheme="minorHAnsi" w:hAnsiTheme="minorHAnsi" w:cstheme="minorHAnsi"/>
          <w:color w:val="000000"/>
          <w:sz w:val="22"/>
        </w:rPr>
        <w:t>- t</w:t>
      </w:r>
      <w:r w:rsidR="001835CE" w:rsidRPr="004A0D92">
        <w:rPr>
          <w:rFonts w:asciiTheme="minorHAnsi" w:hAnsiTheme="minorHAnsi" w:cstheme="minorHAnsi"/>
          <w:color w:val="000000"/>
          <w:sz w:val="22"/>
        </w:rPr>
        <w:t>om zawiera monografię kościoła katedralnego pw. Wniebowzięcia NMP w Pińsku.</w:t>
      </w:r>
      <w:r w:rsidR="007F033E" w:rsidRPr="004A0D92">
        <w:rPr>
          <w:rFonts w:asciiTheme="minorHAnsi" w:hAnsiTheme="minorHAnsi" w:cstheme="minorHAnsi"/>
          <w:color w:val="000000"/>
          <w:sz w:val="22"/>
        </w:rPr>
        <w:t xml:space="preserve"> </w:t>
      </w:r>
      <w:r w:rsidR="00E84045" w:rsidRPr="00FC193A">
        <w:rPr>
          <w:rFonts w:asciiTheme="minorHAnsi" w:hAnsiTheme="minorHAnsi" w:cstheme="minorHAnsi"/>
          <w:b/>
          <w:color w:val="000000"/>
          <w:sz w:val="22"/>
        </w:rPr>
        <w:t>Data premiery: grudzień 2017</w:t>
      </w:r>
      <w:r w:rsidR="00754EA6" w:rsidRPr="00FC193A">
        <w:rPr>
          <w:rFonts w:asciiTheme="minorHAnsi" w:hAnsiTheme="minorHAnsi" w:cstheme="minorHAnsi"/>
          <w:b/>
          <w:color w:val="000000"/>
          <w:sz w:val="22"/>
        </w:rPr>
        <w:t>.</w:t>
      </w:r>
      <w:bookmarkStart w:id="0" w:name="_GoBack"/>
      <w:bookmarkEnd w:id="0"/>
    </w:p>
    <w:sectPr w:rsidR="004A0D92" w:rsidRPr="004A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1D" w:rsidRDefault="0080141D" w:rsidP="00B47D46">
      <w:pPr>
        <w:spacing w:line="240" w:lineRule="auto"/>
      </w:pPr>
      <w:r>
        <w:separator/>
      </w:r>
    </w:p>
  </w:endnote>
  <w:endnote w:type="continuationSeparator" w:id="0">
    <w:p w:rsidR="0080141D" w:rsidRDefault="0080141D" w:rsidP="00B47D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1D" w:rsidRDefault="0080141D" w:rsidP="00B47D46">
      <w:pPr>
        <w:spacing w:line="240" w:lineRule="auto"/>
      </w:pPr>
      <w:r>
        <w:separator/>
      </w:r>
    </w:p>
  </w:footnote>
  <w:footnote w:type="continuationSeparator" w:id="0">
    <w:p w:rsidR="0080141D" w:rsidRDefault="0080141D" w:rsidP="00B47D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6AC5"/>
    <w:multiLevelType w:val="hybridMultilevel"/>
    <w:tmpl w:val="C86C63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33D64"/>
    <w:multiLevelType w:val="hybridMultilevel"/>
    <w:tmpl w:val="E0B622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DD18D0"/>
    <w:multiLevelType w:val="hybridMultilevel"/>
    <w:tmpl w:val="411883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24520"/>
    <w:multiLevelType w:val="hybridMultilevel"/>
    <w:tmpl w:val="A9FA6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51AE5"/>
    <w:multiLevelType w:val="hybridMultilevel"/>
    <w:tmpl w:val="F8380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4C"/>
    <w:rsid w:val="000B1ADD"/>
    <w:rsid w:val="000D7B15"/>
    <w:rsid w:val="00175290"/>
    <w:rsid w:val="001835CE"/>
    <w:rsid w:val="001E1312"/>
    <w:rsid w:val="00200FBD"/>
    <w:rsid w:val="00201C00"/>
    <w:rsid w:val="00205471"/>
    <w:rsid w:val="002235DE"/>
    <w:rsid w:val="00243D76"/>
    <w:rsid w:val="00293ED7"/>
    <w:rsid w:val="002A777A"/>
    <w:rsid w:val="002B1F10"/>
    <w:rsid w:val="002B6203"/>
    <w:rsid w:val="002E0E5F"/>
    <w:rsid w:val="00352CF9"/>
    <w:rsid w:val="003B1102"/>
    <w:rsid w:val="003C54A9"/>
    <w:rsid w:val="003D1238"/>
    <w:rsid w:val="0044448C"/>
    <w:rsid w:val="00476E4C"/>
    <w:rsid w:val="0049594C"/>
    <w:rsid w:val="004A0D92"/>
    <w:rsid w:val="004E4041"/>
    <w:rsid w:val="00513D2C"/>
    <w:rsid w:val="00527F39"/>
    <w:rsid w:val="00532625"/>
    <w:rsid w:val="00555907"/>
    <w:rsid w:val="00582FA3"/>
    <w:rsid w:val="005F1F79"/>
    <w:rsid w:val="0060429A"/>
    <w:rsid w:val="006232F2"/>
    <w:rsid w:val="00646DF1"/>
    <w:rsid w:val="006821AF"/>
    <w:rsid w:val="00684CD4"/>
    <w:rsid w:val="006B2FCC"/>
    <w:rsid w:val="006C32BF"/>
    <w:rsid w:val="006D4EC5"/>
    <w:rsid w:val="007306D4"/>
    <w:rsid w:val="00734FF7"/>
    <w:rsid w:val="00736CCC"/>
    <w:rsid w:val="00751902"/>
    <w:rsid w:val="00754EA6"/>
    <w:rsid w:val="00760DF8"/>
    <w:rsid w:val="007E333A"/>
    <w:rsid w:val="007F033E"/>
    <w:rsid w:val="0080141D"/>
    <w:rsid w:val="00850F55"/>
    <w:rsid w:val="00896603"/>
    <w:rsid w:val="008B0A78"/>
    <w:rsid w:val="00915A3C"/>
    <w:rsid w:val="00942064"/>
    <w:rsid w:val="00982559"/>
    <w:rsid w:val="009F6AF5"/>
    <w:rsid w:val="00A30E58"/>
    <w:rsid w:val="00A64C9F"/>
    <w:rsid w:val="00AB73F5"/>
    <w:rsid w:val="00B24BEA"/>
    <w:rsid w:val="00B3342B"/>
    <w:rsid w:val="00B42FEF"/>
    <w:rsid w:val="00B47D46"/>
    <w:rsid w:val="00B55975"/>
    <w:rsid w:val="00BC4D82"/>
    <w:rsid w:val="00C773B3"/>
    <w:rsid w:val="00DF5A81"/>
    <w:rsid w:val="00E62A76"/>
    <w:rsid w:val="00E63AC6"/>
    <w:rsid w:val="00E66376"/>
    <w:rsid w:val="00E84045"/>
    <w:rsid w:val="00E92C39"/>
    <w:rsid w:val="00F45760"/>
    <w:rsid w:val="00F47A2B"/>
    <w:rsid w:val="00F65287"/>
    <w:rsid w:val="00FA33B1"/>
    <w:rsid w:val="00FC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5DE"/>
    <w:pPr>
      <w:spacing w:after="0" w:line="36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D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D46"/>
  </w:style>
  <w:style w:type="paragraph" w:styleId="Stopka">
    <w:name w:val="footer"/>
    <w:basedOn w:val="Normalny"/>
    <w:link w:val="StopkaZnak"/>
    <w:uiPriority w:val="99"/>
    <w:unhideWhenUsed/>
    <w:rsid w:val="00B47D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D46"/>
  </w:style>
  <w:style w:type="paragraph" w:styleId="Tekstdymka">
    <w:name w:val="Balloon Text"/>
    <w:basedOn w:val="Normalny"/>
    <w:link w:val="TekstdymkaZnak"/>
    <w:uiPriority w:val="99"/>
    <w:semiHidden/>
    <w:unhideWhenUsed/>
    <w:rsid w:val="00B47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D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F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FA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FA3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2FA3"/>
    <w:rPr>
      <w:vertAlign w:val="superscript"/>
    </w:rPr>
  </w:style>
  <w:style w:type="character" w:styleId="Hipercze">
    <w:name w:val="Hyperlink"/>
    <w:unhideWhenUsed/>
    <w:rsid w:val="0049594C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49594C"/>
    <w:pPr>
      <w:widowControl w:val="0"/>
      <w:suppressAutoHyphens/>
      <w:spacing w:after="120" w:line="240" w:lineRule="auto"/>
      <w:ind w:firstLine="0"/>
    </w:pPr>
    <w:rPr>
      <w:rFonts w:eastAsia="Andale Sans UI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9594C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5DE"/>
    <w:pPr>
      <w:spacing w:after="0" w:line="36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D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D46"/>
  </w:style>
  <w:style w:type="paragraph" w:styleId="Stopka">
    <w:name w:val="footer"/>
    <w:basedOn w:val="Normalny"/>
    <w:link w:val="StopkaZnak"/>
    <w:uiPriority w:val="99"/>
    <w:unhideWhenUsed/>
    <w:rsid w:val="00B47D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D46"/>
  </w:style>
  <w:style w:type="paragraph" w:styleId="Tekstdymka">
    <w:name w:val="Balloon Text"/>
    <w:basedOn w:val="Normalny"/>
    <w:link w:val="TekstdymkaZnak"/>
    <w:uiPriority w:val="99"/>
    <w:semiHidden/>
    <w:unhideWhenUsed/>
    <w:rsid w:val="00B47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D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F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FA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FA3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2FA3"/>
    <w:rPr>
      <w:vertAlign w:val="superscript"/>
    </w:rPr>
  </w:style>
  <w:style w:type="character" w:styleId="Hipercze">
    <w:name w:val="Hyperlink"/>
    <w:unhideWhenUsed/>
    <w:rsid w:val="0049594C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49594C"/>
    <w:pPr>
      <w:widowControl w:val="0"/>
      <w:suppressAutoHyphens/>
      <w:spacing w:after="120" w:line="240" w:lineRule="auto"/>
      <w:ind w:firstLine="0"/>
    </w:pPr>
    <w:rPr>
      <w:rFonts w:eastAsia="Andale Sans UI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9594C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140B-A1AB-4987-8384-A1B346D2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Dyrcz</dc:creator>
  <cp:lastModifiedBy>Marcin Dyrcz</cp:lastModifiedBy>
  <cp:revision>10</cp:revision>
  <cp:lastPrinted>2017-01-25T12:26:00Z</cp:lastPrinted>
  <dcterms:created xsi:type="dcterms:W3CDTF">2017-01-24T14:20:00Z</dcterms:created>
  <dcterms:modified xsi:type="dcterms:W3CDTF">2017-01-25T12:26:00Z</dcterms:modified>
</cp:coreProperties>
</file>